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北京大学国际关系学院·腾讯“一带一路”大数据创新实验项目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招聘博士后研究人员启事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tbl>
      <w:tblPr>
        <w:tblStyle w:val="2"/>
        <w:tblW w:w="859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02"/>
        <w:gridCol w:w="57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00" w:afterAutospacing="1"/>
              <w:jc w:val="left"/>
              <w:rPr>
                <w:rFonts w:hint="eastAsia"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院系</w:t>
            </w:r>
            <w:r>
              <w:rPr>
                <w:rFonts w:ascii="&amp;quot" w:hAnsi="&amp;quot" w:eastAsia="宋体" w:cs="宋体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所</w:t>
            </w:r>
            <w:r>
              <w:rPr>
                <w:rFonts w:ascii="&amp;quot" w:hAnsi="&amp;quot" w:eastAsia="宋体" w:cs="宋体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中心</w:t>
            </w: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>
              <w:rPr>
                <w:rFonts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  <w:t>School</w:t>
            </w: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5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00" w:afterAutospacing="1" w:line="360" w:lineRule="auto"/>
              <w:jc w:val="center"/>
              <w:rPr>
                <w:rFonts w:hint="eastAsia"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</w:rPr>
              <w:t>国际关系学院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00" w:afterAutospacing="1"/>
              <w:jc w:val="left"/>
              <w:rPr>
                <w:rFonts w:hint="eastAsia"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合作导师</w:t>
            </w: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>
              <w:rPr>
                <w:rFonts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  <w:t>Mentor</w:t>
            </w: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5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00" w:afterAutospacing="1"/>
              <w:jc w:val="center"/>
              <w:rPr>
                <w:rFonts w:hint="eastAsia"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  <w:lang w:val="en-US" w:eastAsia="zh-CN"/>
              </w:rPr>
              <w:t>翟崑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00" w:afterAutospacing="1"/>
              <w:jc w:val="left"/>
              <w:rPr>
                <w:rFonts w:hint="eastAsia"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研究专业</w:t>
            </w:r>
            <w:r>
              <w:rPr>
                <w:rFonts w:ascii="&amp;quot" w:hAnsi="&amp;quot" w:eastAsia="宋体" w:cs="宋体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方向</w:t>
            </w: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>
              <w:rPr>
                <w:rFonts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  <w:t>Department/Area</w:t>
            </w: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5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00" w:afterAutospacing="1"/>
              <w:jc w:val="center"/>
              <w:rPr>
                <w:rFonts w:hint="eastAsia"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  <w:lang w:val="en-US" w:eastAsia="zh-CN"/>
              </w:rPr>
              <w:t>国际战略、“一带一路”、东南亚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00" w:afterAutospacing="1"/>
              <w:jc w:val="left"/>
              <w:rPr>
                <w:rFonts w:hint="eastAsia"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年薪标准</w:t>
            </w: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>
              <w:rPr>
                <w:rFonts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  <w:t>Annual Salary</w:t>
            </w: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5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00" w:afterAutospacing="1"/>
              <w:jc w:val="center"/>
              <w:rPr>
                <w:rFonts w:hint="eastAsia"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4"/>
                <w:kern w:val="0"/>
                <w:sz w:val="24"/>
                <w:szCs w:val="24"/>
                <w:shd w:val="clear" w:color="auto" w:fill="FFFFFF"/>
              </w:rPr>
              <w:t>按北京大学博士后相关标准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00" w:afterAutospacing="1"/>
              <w:jc w:val="left"/>
              <w:rPr>
                <w:rFonts w:hint="eastAsia"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职位描述</w:t>
            </w: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>
              <w:rPr>
                <w:rFonts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  <w:t>Position Description</w:t>
            </w: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5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00" w:afterAutospacing="1"/>
              <w:jc w:val="left"/>
              <w:rPr>
                <w:rFonts w:hint="eastAsia"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</w:rPr>
              <w:t>根据合作导师要求，</w:t>
            </w: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  <w:lang w:val="en-US" w:eastAsia="zh-CN"/>
              </w:rPr>
              <w:t>完成中国的国际战略、“一带一路”、东南亚、全球价值链等领域的动态跟踪，工作内容包括独立的课题研究、智库咨询、会议组织、项目设计、学术网络建设等。</w:t>
            </w: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</w:rPr>
              <w:t>其他要求参照北京大学博士后管理规定。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2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00" w:afterAutospacing="1"/>
              <w:jc w:val="left"/>
              <w:rPr>
                <w:rFonts w:hint="eastAsia"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候选人基本条件</w:t>
            </w: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>
              <w:rPr>
                <w:rFonts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  <w:t>Basic Qualifications</w:t>
            </w: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5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00" w:afterAutospacing="1"/>
              <w:jc w:val="left"/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  <w:lang w:val="en-US" w:eastAsia="zh-CN"/>
              </w:rPr>
              <w:t>1.包括但不限于国际政治专业的应届博士研究生，年龄35岁以下，毕业3年以内；</w:t>
            </w:r>
          </w:p>
          <w:p>
            <w:pPr>
              <w:widowControl/>
              <w:spacing w:after="100" w:afterAutospacing="1"/>
              <w:jc w:val="left"/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</w:rPr>
              <w:t>能够保证在站</w:t>
            </w: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  <w:lang w:val="en-US" w:eastAsia="zh-CN"/>
              </w:rPr>
              <w:t>期间全职从事博士后研究工作；</w:t>
            </w:r>
          </w:p>
          <w:p>
            <w:pPr>
              <w:widowControl/>
              <w:spacing w:after="100" w:afterAutospacing="1"/>
              <w:jc w:val="left"/>
              <w:rPr>
                <w:rFonts w:hint="default" w:ascii="宋体" w:hAnsi="宋体" w:eastAsia="宋体" w:cs="宋体"/>
                <w:color w:val="212529"/>
                <w:spacing w:val="1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  <w:lang w:val="en-US" w:eastAsia="zh-CN"/>
              </w:rPr>
              <w:t>3.能够从事跨学科研究，学习并运用大数据研究方法；</w:t>
            </w:r>
          </w:p>
          <w:p>
            <w:pPr>
              <w:widowControl/>
              <w:spacing w:after="100" w:afterAutospacing="1"/>
              <w:jc w:val="left"/>
              <w:rPr>
                <w:rFonts w:hint="eastAsia" w:ascii="&amp;quot" w:hAnsi="&amp;quot" w:eastAsia="宋体" w:cs="宋体"/>
                <w:color w:val="212529"/>
                <w:spacing w:val="1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  <w:lang w:val="en-US" w:eastAsia="zh-CN"/>
              </w:rPr>
              <w:t>4.进站研究计划需与合作导师的科研课题或者研究专长相关。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00" w:afterAutospacing="1"/>
              <w:jc w:val="left"/>
              <w:rPr>
                <w:rFonts w:hint="eastAsia"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候选人附加条件</w:t>
            </w:r>
            <w:r>
              <w:rPr>
                <w:rFonts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  <w:t>(Additional Qualifications)</w:t>
            </w:r>
          </w:p>
        </w:tc>
        <w:tc>
          <w:tcPr>
            <w:tcW w:w="5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 w:color="auto" w:fill="FFFFFF"/>
              <w:spacing w:after="100" w:afterAutospacing="1" w:line="315" w:lineRule="atLeast"/>
              <w:jc w:val="left"/>
              <w:textAlignment w:val="baseline"/>
              <w:rPr>
                <w:rFonts w:hint="default"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  <w:lang w:val="en-US" w:eastAsia="zh-CN"/>
              </w:rPr>
              <w:t>申请人具有相关领域专业基础并取得了一定成果；具有较强的科研能力、团队合作和创新精神；有独门绝技者优先考虑。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00" w:afterAutospacing="1"/>
              <w:jc w:val="left"/>
              <w:rPr>
                <w:rFonts w:hint="eastAsia"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申请材料</w:t>
            </w: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>
              <w:rPr>
                <w:rFonts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  <w:t>Applicant Documents</w:t>
            </w: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5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after="100" w:afterAutospacing="1" w:line="315" w:lineRule="atLeast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4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pacing w:val="14"/>
                <w:kern w:val="0"/>
                <w:sz w:val="24"/>
                <w:szCs w:val="24"/>
              </w:rPr>
              <w:t>个人简历；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after="100" w:afterAutospacing="1" w:line="315" w:lineRule="atLeast"/>
              <w:ind w:leftChars="0"/>
              <w:jc w:val="left"/>
              <w:textAlignment w:val="baseline"/>
              <w:rPr>
                <w:rFonts w:hint="eastAsia"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&amp;quot" w:hAnsi="&amp;quot" w:eastAsia="宋体" w:cs="宋体"/>
                <w:color w:val="000000"/>
                <w:spacing w:val="14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ascii="&amp;quot" w:hAnsi="&amp;quot" w:eastAsia="宋体" w:cs="宋体"/>
                <w:color w:val="000000"/>
                <w:spacing w:val="14"/>
                <w:kern w:val="0"/>
                <w:sz w:val="24"/>
                <w:szCs w:val="24"/>
              </w:rPr>
              <w:t>学术成果清单；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after="100" w:afterAutospacing="1" w:line="315" w:lineRule="atLeast"/>
              <w:ind w:leftChars="0"/>
              <w:jc w:val="left"/>
              <w:textAlignment w:val="baseline"/>
              <w:rPr>
                <w:rFonts w:hint="eastAsia"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&amp;quot" w:hAnsi="&amp;quot" w:eastAsia="宋体" w:cs="宋体"/>
                <w:color w:val="000000"/>
                <w:spacing w:val="14"/>
                <w:kern w:val="0"/>
                <w:sz w:val="24"/>
                <w:szCs w:val="24"/>
                <w:lang w:val="en-US" w:eastAsia="zh-CN"/>
              </w:rPr>
              <w:t>3.两篇代表作全文；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after="100" w:afterAutospacing="1" w:line="315" w:lineRule="atLeast"/>
              <w:ind w:leftChars="0"/>
              <w:jc w:val="left"/>
              <w:textAlignment w:val="baseline"/>
              <w:rPr>
                <w:rFonts w:hint="eastAsia" w:ascii="&amp;quot" w:hAnsi="&amp;quot" w:eastAsia="宋体" w:cs="宋体"/>
                <w:color w:val="000000"/>
                <w:spacing w:val="1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&amp;quot" w:hAnsi="&amp;quot" w:eastAsia="宋体" w:cs="宋体"/>
                <w:color w:val="000000"/>
                <w:spacing w:val="14"/>
                <w:kern w:val="0"/>
                <w:sz w:val="24"/>
                <w:szCs w:val="24"/>
                <w:lang w:val="en-US" w:eastAsia="zh-CN"/>
              </w:rPr>
              <w:t>4.两份专家推荐信（含导师一份）；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after="100" w:afterAutospacing="1" w:line="315" w:lineRule="atLeast"/>
              <w:ind w:leftChars="0"/>
              <w:jc w:val="left"/>
              <w:textAlignment w:val="baseline"/>
              <w:rPr>
                <w:rFonts w:hint="eastAsia"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&amp;quot" w:hAnsi="&amp;quot" w:eastAsia="宋体" w:cs="宋体"/>
                <w:color w:val="000000"/>
                <w:spacing w:val="14"/>
                <w:kern w:val="0"/>
                <w:sz w:val="24"/>
                <w:szCs w:val="24"/>
                <w:lang w:val="en-US" w:eastAsia="zh-CN"/>
              </w:rPr>
              <w:t>5.博士后期间拟研究计划书（不少于5000字）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00" w:afterAutospacing="1"/>
              <w:jc w:val="left"/>
              <w:rPr>
                <w:rFonts w:hint="eastAsia"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联系人</w:t>
            </w: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>
              <w:rPr>
                <w:rFonts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  <w:t>Contact Information</w:t>
            </w: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5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00" w:afterAutospacing="1"/>
              <w:jc w:val="left"/>
              <w:rPr>
                <w:rFonts w:hint="eastAsia"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</w:rPr>
              <w:t>姓名：冯瑾；办公电话：</w:t>
            </w:r>
            <w:r>
              <w:rPr>
                <w:rFonts w:ascii="宋体" w:hAnsi="宋体" w:eastAsia="宋体" w:cs="宋体"/>
                <w:color w:val="212529"/>
                <w:spacing w:val="14"/>
                <w:kern w:val="0"/>
                <w:sz w:val="24"/>
                <w:szCs w:val="24"/>
              </w:rPr>
              <w:t>62757567</w:t>
            </w:r>
            <w:r>
              <w:rPr>
                <w:rFonts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</w:rPr>
              <w:t>；邮件地址：fengjin91@pku.</w:t>
            </w:r>
            <w:r>
              <w:rPr>
                <w:rFonts w:ascii="宋体" w:hAnsi="宋体" w:eastAsia="宋体" w:cs="宋体"/>
                <w:color w:val="212529"/>
                <w:spacing w:val="14"/>
                <w:kern w:val="0"/>
                <w:sz w:val="24"/>
                <w:szCs w:val="24"/>
              </w:rPr>
              <w:t>edu.cn</w:t>
            </w:r>
            <w:r>
              <w:rPr>
                <w:rFonts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00" w:afterAutospacing="1"/>
              <w:jc w:val="left"/>
              <w:rPr>
                <w:rFonts w:hint="eastAsia"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备注</w:t>
            </w: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>
              <w:rPr>
                <w:rFonts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  <w:t>Remark</w:t>
            </w: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5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numPr>
                <w:numId w:val="0"/>
              </w:numPr>
              <w:spacing w:after="100" w:afterAutospacing="1"/>
              <w:jc w:val="left"/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</w:rPr>
              <w:t>初选通过后，邮件通知候选人；</w:t>
            </w:r>
          </w:p>
          <w:p>
            <w:pPr>
              <w:widowControl/>
              <w:numPr>
                <w:numId w:val="0"/>
              </w:numPr>
              <w:spacing w:after="100" w:afterAutospacing="1"/>
              <w:jc w:val="left"/>
              <w:rPr>
                <w:rFonts w:hint="eastAsia"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  <w:lang w:val="en-US" w:eastAsia="zh-CN"/>
              </w:rPr>
              <w:t>2.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</w:rPr>
              <w:t>申请材料恕不退回。</w:t>
            </w:r>
          </w:p>
          <w:p>
            <w:pPr>
              <w:widowControl/>
              <w:spacing w:after="100" w:afterAutospacing="1"/>
              <w:jc w:val="left"/>
              <w:rPr>
                <w:rFonts w:hint="eastAsia"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</w:rPr>
              <w:t>请持上述申请材料直接与上表中所列相关联系人联系。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00" w:afterAutospacing="1"/>
              <w:jc w:val="left"/>
              <w:rPr>
                <w:rFonts w:hint="eastAsia"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截止时间</w:t>
            </w: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>
              <w:rPr>
                <w:rFonts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  <w:t>Due Date</w:t>
            </w:r>
            <w:r>
              <w:rPr>
                <w:rFonts w:hint="eastAsia" w:ascii="宋体" w:hAnsi="宋体" w:eastAsia="宋体" w:cs="宋体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5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100" w:afterAutospacing="1"/>
              <w:jc w:val="left"/>
              <w:rPr>
                <w:rFonts w:hint="eastAsia"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  <w:t>年</w:t>
            </w:r>
            <w:r>
              <w:rPr>
                <w:rFonts w:hint="eastAsia"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  <w:lang w:val="en-US" w:eastAsia="zh-CN"/>
              </w:rPr>
              <w:t>6月30</w:t>
            </w:r>
            <w:r>
              <w:rPr>
                <w:rFonts w:hint="eastAsia" w:ascii="&amp;quot" w:hAnsi="&amp;quot" w:eastAsia="宋体" w:cs="宋体"/>
                <w:color w:val="212529"/>
                <w:spacing w:val="14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92345"/>
    <w:rsid w:val="0A692345"/>
    <w:rsid w:val="16F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2021-05-21T11:11:00Z</dcterms:created>
  <dc:creator>zgy</dc:creator>
  <cp:lastModifiedBy>zgy</cp:lastModifiedBy>
  <dcterms:modified xsi:type="dcterms:W3CDTF">2021-05-22T00:35:36Z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014BAC75A4894CC4A3D4B27178C2AFF1</vt:lpwstr>
  </property>
</Properties>
</file>