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CD" w:rsidRPr="00840322" w:rsidRDefault="00FC08CD" w:rsidP="009F66CA">
      <w:pPr>
        <w:ind w:firstLineChars="550" w:firstLine="2860"/>
        <w:outlineLvl w:val="0"/>
        <w:rPr>
          <w:rFonts w:eastAsia="隶书"/>
          <w:sz w:val="52"/>
        </w:rPr>
      </w:pPr>
      <w:r w:rsidRPr="00840322">
        <w:rPr>
          <w:rFonts w:eastAsia="隶书" w:hint="eastAsia"/>
          <w:sz w:val="52"/>
        </w:rPr>
        <w:t>北</w:t>
      </w:r>
      <w:r w:rsidRPr="00840322">
        <w:rPr>
          <w:rFonts w:eastAsia="隶书"/>
          <w:sz w:val="52"/>
        </w:rPr>
        <w:t xml:space="preserve"> </w:t>
      </w:r>
      <w:r w:rsidRPr="00840322">
        <w:rPr>
          <w:rFonts w:eastAsia="隶书" w:hint="eastAsia"/>
          <w:sz w:val="52"/>
        </w:rPr>
        <w:t>京</w:t>
      </w:r>
      <w:r w:rsidRPr="00840322">
        <w:rPr>
          <w:rFonts w:eastAsia="隶书"/>
          <w:sz w:val="52"/>
        </w:rPr>
        <w:t xml:space="preserve"> </w:t>
      </w:r>
      <w:r w:rsidRPr="00840322">
        <w:rPr>
          <w:rFonts w:eastAsia="隶书" w:hint="eastAsia"/>
          <w:sz w:val="52"/>
        </w:rPr>
        <w:t>大</w:t>
      </w:r>
      <w:r w:rsidRPr="00840322">
        <w:rPr>
          <w:rFonts w:eastAsia="隶书"/>
          <w:sz w:val="52"/>
        </w:rPr>
        <w:t xml:space="preserve"> </w:t>
      </w:r>
      <w:r w:rsidRPr="00840322">
        <w:rPr>
          <w:rFonts w:eastAsia="隶书" w:hint="eastAsia"/>
          <w:sz w:val="52"/>
        </w:rPr>
        <w:t>学</w:t>
      </w:r>
    </w:p>
    <w:p w:rsidR="00FC08CD" w:rsidRPr="00840322" w:rsidRDefault="00FC08CD">
      <w:pPr>
        <w:jc w:val="center"/>
        <w:outlineLvl w:val="0"/>
        <w:rPr>
          <w:sz w:val="44"/>
          <w:szCs w:val="44"/>
        </w:rPr>
      </w:pPr>
      <w:r w:rsidRPr="00840322">
        <w:rPr>
          <w:rFonts w:hint="eastAsia"/>
          <w:sz w:val="44"/>
          <w:szCs w:val="44"/>
        </w:rPr>
        <w:t>硕</w:t>
      </w:r>
      <w:r w:rsidRPr="00840322">
        <w:rPr>
          <w:sz w:val="44"/>
          <w:szCs w:val="44"/>
        </w:rPr>
        <w:t xml:space="preserve"> </w:t>
      </w:r>
      <w:r w:rsidRPr="00840322">
        <w:rPr>
          <w:rFonts w:hint="eastAsia"/>
          <w:sz w:val="44"/>
          <w:szCs w:val="44"/>
        </w:rPr>
        <w:t>士</w:t>
      </w:r>
      <w:r w:rsidRPr="00840322">
        <w:rPr>
          <w:sz w:val="44"/>
          <w:szCs w:val="44"/>
        </w:rPr>
        <w:t xml:space="preserve"> </w:t>
      </w:r>
      <w:r w:rsidRPr="00840322">
        <w:rPr>
          <w:rFonts w:hint="eastAsia"/>
          <w:sz w:val="44"/>
          <w:szCs w:val="44"/>
        </w:rPr>
        <w:t>研</w:t>
      </w:r>
      <w:r w:rsidRPr="00840322">
        <w:rPr>
          <w:sz w:val="44"/>
          <w:szCs w:val="44"/>
        </w:rPr>
        <w:t xml:space="preserve"> </w:t>
      </w:r>
      <w:r w:rsidRPr="00840322">
        <w:rPr>
          <w:rFonts w:hint="eastAsia"/>
          <w:sz w:val="44"/>
          <w:szCs w:val="44"/>
        </w:rPr>
        <w:t>究</w:t>
      </w:r>
      <w:r w:rsidRPr="00840322">
        <w:rPr>
          <w:sz w:val="44"/>
          <w:szCs w:val="44"/>
        </w:rPr>
        <w:t xml:space="preserve"> </w:t>
      </w:r>
      <w:r w:rsidRPr="00840322">
        <w:rPr>
          <w:rFonts w:hint="eastAsia"/>
          <w:sz w:val="44"/>
          <w:szCs w:val="44"/>
        </w:rPr>
        <w:t>生</w:t>
      </w:r>
      <w:r w:rsidRPr="00840322">
        <w:rPr>
          <w:sz w:val="44"/>
          <w:szCs w:val="44"/>
        </w:rPr>
        <w:t xml:space="preserve"> </w:t>
      </w:r>
      <w:r w:rsidRPr="00840322">
        <w:rPr>
          <w:rFonts w:hint="eastAsia"/>
          <w:sz w:val="44"/>
          <w:szCs w:val="44"/>
        </w:rPr>
        <w:t>培</w:t>
      </w:r>
      <w:r w:rsidRPr="00840322">
        <w:rPr>
          <w:sz w:val="44"/>
          <w:szCs w:val="44"/>
        </w:rPr>
        <w:t xml:space="preserve"> </w:t>
      </w:r>
      <w:r w:rsidRPr="00840322">
        <w:rPr>
          <w:rFonts w:hint="eastAsia"/>
          <w:sz w:val="44"/>
          <w:szCs w:val="44"/>
        </w:rPr>
        <w:t>养</w:t>
      </w:r>
      <w:r w:rsidRPr="00840322">
        <w:rPr>
          <w:sz w:val="44"/>
          <w:szCs w:val="44"/>
        </w:rPr>
        <w:t xml:space="preserve"> </w:t>
      </w:r>
      <w:r w:rsidRPr="00840322">
        <w:rPr>
          <w:rFonts w:hint="eastAsia"/>
          <w:sz w:val="44"/>
          <w:szCs w:val="44"/>
        </w:rPr>
        <w:t>方</w:t>
      </w:r>
      <w:r w:rsidRPr="00840322">
        <w:rPr>
          <w:sz w:val="44"/>
          <w:szCs w:val="44"/>
        </w:rPr>
        <w:t xml:space="preserve"> </w:t>
      </w:r>
      <w:r w:rsidRPr="00840322">
        <w:rPr>
          <w:rFonts w:hint="eastAsia"/>
          <w:sz w:val="44"/>
          <w:szCs w:val="44"/>
        </w:rPr>
        <w:t>案</w:t>
      </w:r>
    </w:p>
    <w:p w:rsidR="00FC08CD" w:rsidRPr="00840322" w:rsidRDefault="00FC08CD" w:rsidP="009139C1">
      <w:pPr>
        <w:ind w:firstLineChars="950" w:firstLine="3040"/>
        <w:outlineLvl w:val="0"/>
        <w:rPr>
          <w:sz w:val="32"/>
        </w:rPr>
      </w:pPr>
      <w:r w:rsidRPr="00840322">
        <w:rPr>
          <w:rFonts w:hint="eastAsia"/>
          <w:sz w:val="32"/>
        </w:rPr>
        <w:t>（报表）</w:t>
      </w:r>
    </w:p>
    <w:p w:rsidR="00AD1810" w:rsidRPr="00840322" w:rsidRDefault="00AD1810" w:rsidP="00AD1810">
      <w:pPr>
        <w:outlineLvl w:val="0"/>
        <w:rPr>
          <w:sz w:val="32"/>
        </w:rPr>
      </w:pPr>
      <w:r w:rsidRPr="00840322">
        <w:rPr>
          <w:rFonts w:hint="eastAsia"/>
          <w:sz w:val="32"/>
        </w:rPr>
        <w:t xml:space="preserve">            </w:t>
      </w:r>
    </w:p>
    <w:p w:rsidR="00FC08CD" w:rsidRPr="00840322" w:rsidRDefault="007A25C1">
      <w:pPr>
        <w:rPr>
          <w:sz w:val="32"/>
        </w:rPr>
      </w:pPr>
      <w:r w:rsidRPr="00840322">
        <w:rPr>
          <w:rFonts w:hint="eastAsia"/>
          <w:sz w:val="32"/>
        </w:rPr>
        <w:t xml:space="preserve">                    </w:t>
      </w:r>
    </w:p>
    <w:p w:rsidR="00FC08CD" w:rsidRPr="00840322" w:rsidRDefault="00FC08CD">
      <w:pPr>
        <w:rPr>
          <w:sz w:val="32"/>
        </w:rPr>
      </w:pPr>
    </w:p>
    <w:p w:rsidR="00FC08CD" w:rsidRPr="00840322" w:rsidRDefault="00FC08CD">
      <w:pPr>
        <w:rPr>
          <w:sz w:val="32"/>
        </w:rPr>
      </w:pPr>
    </w:p>
    <w:p w:rsidR="00FC08CD" w:rsidRPr="00840322" w:rsidRDefault="00FC08CD">
      <w:pPr>
        <w:rPr>
          <w:sz w:val="32"/>
        </w:rPr>
      </w:pPr>
      <w:r w:rsidRPr="00840322">
        <w:rPr>
          <w:sz w:val="32"/>
        </w:rPr>
        <w:t xml:space="preserve">            </w:t>
      </w:r>
    </w:p>
    <w:p w:rsidR="00FC08CD" w:rsidRPr="00840322" w:rsidRDefault="0028710C" w:rsidP="000E3CAB">
      <w:pPr>
        <w:ind w:firstLineChars="500" w:firstLine="1400"/>
        <w:outlineLvl w:val="0"/>
        <w:rPr>
          <w:sz w:val="30"/>
        </w:rPr>
      </w:pPr>
      <w:r w:rsidRPr="00840322">
        <w:rPr>
          <w:noProof/>
        </w:rPr>
        <mc:AlternateContent>
          <mc:Choice Requires="wps">
            <w:drawing>
              <wp:anchor distT="0" distB="0" distL="114300" distR="114300" simplePos="0" relativeHeight="251658752" behindDoc="0" locked="0" layoutInCell="0" allowOverlap="1">
                <wp:simplePos x="0" y="0"/>
                <wp:positionH relativeFrom="column">
                  <wp:posOffset>2072005</wp:posOffset>
                </wp:positionH>
                <wp:positionV relativeFrom="paragraph">
                  <wp:posOffset>361950</wp:posOffset>
                </wp:positionV>
                <wp:extent cx="2231390" cy="0"/>
                <wp:effectExtent l="12700" t="6350" r="1333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0FFF"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l2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7zfJJNFiAaHXwJKYdEY53/xHWHglFhCZwjMDk9Ox+IkHIICfcovRVS&#10;RrGlQn2FF9N8GhOcloIFZwhz9rBfS4tOJIxL/GJV4HkMs/qoWARrOWGbm+2JkFcbLpcq4EEpQOdm&#10;XefhxyJdbOabeTEq8tlmVKR1Pfq4XRej2Tb7MK0n9XpdZz8DtawoW8EYV4HdMJtZ8Xfa317Jdaru&#10;03lvQ/IWPfYLyA7/SDpqGeS7DsJes8vODhrDOMbg29MJ8/64B/vxga9+AQ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z/QZ&#10;dhICAAAoBAAADgAAAAAAAAAAAAAAAAAuAgAAZHJzL2Uyb0RvYy54bWxQSwECLQAUAAYACAAAACEA&#10;zxjiRN0AAAAJAQAADwAAAAAAAAAAAAAAAABsBAAAZHJzL2Rvd25yZXYueG1sUEsFBgAAAAAEAAQA&#10;8wAAAHYFAAAAAA==&#10;" o:allowincell="f"/>
            </w:pict>
          </mc:Fallback>
        </mc:AlternateContent>
      </w:r>
      <w:r w:rsidR="00FC08CD" w:rsidRPr="00840322">
        <w:rPr>
          <w:rFonts w:hint="eastAsia"/>
          <w:sz w:val="30"/>
        </w:rPr>
        <w:t>一级学科名称</w:t>
      </w:r>
      <w:r w:rsidR="000E3CAB" w:rsidRPr="00840322">
        <w:rPr>
          <w:sz w:val="30"/>
        </w:rPr>
        <w:t xml:space="preserve"> </w:t>
      </w:r>
      <w:r w:rsidR="00FC08CD" w:rsidRPr="00840322">
        <w:rPr>
          <w:rFonts w:hint="eastAsia"/>
          <w:sz w:val="30"/>
        </w:rPr>
        <w:t>政治学</w:t>
      </w:r>
    </w:p>
    <w:p w:rsidR="00FC08CD" w:rsidRPr="00840322" w:rsidRDefault="0028710C">
      <w:pPr>
        <w:rPr>
          <w:sz w:val="30"/>
          <w:u w:val="single"/>
        </w:rPr>
      </w:pPr>
      <w:r w:rsidRPr="00840322">
        <w:rPr>
          <w:noProof/>
        </w:rPr>
        <mc:AlternateContent>
          <mc:Choice Requires="wps">
            <w:drawing>
              <wp:anchor distT="0" distB="0" distL="114300" distR="114300" simplePos="0" relativeHeight="251657728" behindDoc="0" locked="0" layoutInCell="0" allowOverlap="1">
                <wp:simplePos x="0" y="0"/>
                <wp:positionH relativeFrom="column">
                  <wp:posOffset>2072005</wp:posOffset>
                </wp:positionH>
                <wp:positionV relativeFrom="paragraph">
                  <wp:posOffset>361950</wp:posOffset>
                </wp:positionV>
                <wp:extent cx="2231390" cy="0"/>
                <wp:effectExtent l="12700" t="12700" r="1333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4AF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D/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PskmSxCNDr6EFEOisc5/4rpDwSixBM4RmJyenQ9ESDGEhHuU3gop&#10;o9hSob7Ey1k+iwlOS8GCM4Q5e9hX0qITCeMSv1gVeB7DrD4qFsFaTtjmZnsi5NWGy6UKeFAK0LlZ&#10;13n4sUyXm8VmMR1N8/lmNE3revRxW01H8232YVZP6qqqs5+BWjYtWsEYV4HdMJvZ9O+0v72S61Td&#10;p/PehuQteuwXkB3+kXTUMsh3HYS9ZpedHTSGcYzBt6cT5v1xD/bjA1//Ag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ok5A&#10;/xICAAAoBAAADgAAAAAAAAAAAAAAAAAuAgAAZHJzL2Uyb0RvYy54bWxQSwECLQAUAAYACAAAACEA&#10;zxjiRN0AAAAJAQAADwAAAAAAAAAAAAAAAABsBAAAZHJzL2Rvd25yZXYueG1sUEsFBgAAAAAEAAQA&#10;8wAAAHYFAAAAAA==&#10;" o:allowincell="f"/>
            </w:pict>
          </mc:Fallback>
        </mc:AlternateContent>
      </w:r>
      <w:r w:rsidR="00FC08CD" w:rsidRPr="00840322">
        <w:rPr>
          <w:sz w:val="30"/>
        </w:rPr>
        <w:t xml:space="preserve">            </w:t>
      </w:r>
      <w:r w:rsidR="00AD1810" w:rsidRPr="00840322">
        <w:rPr>
          <w:rFonts w:hint="eastAsia"/>
          <w:sz w:val="30"/>
        </w:rPr>
        <w:t xml:space="preserve"> </w:t>
      </w:r>
      <w:r w:rsidR="00FC08CD" w:rsidRPr="00840322">
        <w:rPr>
          <w:rFonts w:hint="eastAsia"/>
          <w:sz w:val="30"/>
        </w:rPr>
        <w:t>专业名称</w:t>
      </w:r>
      <w:r w:rsidR="000E3CAB" w:rsidRPr="00840322">
        <w:rPr>
          <w:sz w:val="30"/>
        </w:rPr>
        <w:t xml:space="preserve"> </w:t>
      </w:r>
      <w:r w:rsidR="00EC3787" w:rsidRPr="00840322">
        <w:rPr>
          <w:rFonts w:hint="eastAsia"/>
          <w:sz w:val="30"/>
        </w:rPr>
        <w:t>政治学（比较政治学）</w:t>
      </w:r>
      <w:r w:rsidR="00FC08CD" w:rsidRPr="00840322">
        <w:rPr>
          <w:sz w:val="30"/>
        </w:rPr>
        <w:t xml:space="preserve"> </w:t>
      </w:r>
    </w:p>
    <w:p w:rsidR="00FC08CD" w:rsidRPr="00840322" w:rsidRDefault="00FC08CD">
      <w:pPr>
        <w:rPr>
          <w:sz w:val="30"/>
        </w:rPr>
      </w:pPr>
    </w:p>
    <w:p w:rsidR="00FC08CD" w:rsidRPr="00840322" w:rsidRDefault="0028710C">
      <w:pPr>
        <w:outlineLvl w:val="0"/>
        <w:rPr>
          <w:sz w:val="30"/>
          <w:u w:val="single"/>
        </w:rPr>
      </w:pPr>
      <w:r w:rsidRPr="00840322">
        <w:rPr>
          <w:noProof/>
        </w:rPr>
        <mc:AlternateContent>
          <mc:Choice Requires="wps">
            <w:drawing>
              <wp:anchor distT="0" distB="0" distL="114300" distR="114300" simplePos="0" relativeHeight="251656704" behindDoc="0" locked="0" layoutInCell="0" allowOverlap="1">
                <wp:simplePos x="0" y="0"/>
                <wp:positionH relativeFrom="column">
                  <wp:posOffset>2072005</wp:posOffset>
                </wp:positionH>
                <wp:positionV relativeFrom="paragraph">
                  <wp:posOffset>361950</wp:posOffset>
                </wp:positionV>
                <wp:extent cx="2231390" cy="0"/>
                <wp:effectExtent l="12700"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1209"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I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jnk2yyBN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" o:allowincell="f"/>
            </w:pict>
          </mc:Fallback>
        </mc:AlternateContent>
      </w:r>
      <w:r w:rsidR="00FC08CD" w:rsidRPr="00840322">
        <w:rPr>
          <w:sz w:val="30"/>
        </w:rPr>
        <w:t xml:space="preserve">            </w:t>
      </w:r>
      <w:r w:rsidR="000E3CAB" w:rsidRPr="00840322">
        <w:rPr>
          <w:rFonts w:hint="eastAsia"/>
          <w:sz w:val="30"/>
        </w:rPr>
        <w:t xml:space="preserve"> </w:t>
      </w:r>
      <w:r w:rsidR="00FC08CD" w:rsidRPr="00840322">
        <w:rPr>
          <w:rFonts w:hint="eastAsia"/>
          <w:sz w:val="30"/>
        </w:rPr>
        <w:t>专业代码</w:t>
      </w:r>
      <w:r w:rsidR="00FC08CD" w:rsidRPr="00840322">
        <w:rPr>
          <w:sz w:val="30"/>
        </w:rPr>
        <w:t xml:space="preserve"> </w:t>
      </w:r>
      <w:r w:rsidR="00FC08CD" w:rsidRPr="00840322">
        <w:rPr>
          <w:rFonts w:hint="eastAsia"/>
          <w:sz w:val="30"/>
        </w:rPr>
        <w:t>0302</w:t>
      </w:r>
      <w:r w:rsidR="00EC3787" w:rsidRPr="00840322">
        <w:rPr>
          <w:sz w:val="30"/>
        </w:rPr>
        <w:t>Z4</w:t>
      </w: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p>
    <w:p w:rsidR="00FC08CD" w:rsidRPr="00840322" w:rsidRDefault="00FC08CD">
      <w:pPr>
        <w:rPr>
          <w:sz w:val="30"/>
        </w:rPr>
      </w:pPr>
      <w:r w:rsidRPr="00840322">
        <w:rPr>
          <w:sz w:val="30"/>
        </w:rPr>
        <w:t xml:space="preserve">                 </w:t>
      </w:r>
      <w:r w:rsidRPr="00840322">
        <w:rPr>
          <w:rFonts w:hint="eastAsia"/>
          <w:sz w:val="30"/>
        </w:rPr>
        <w:t>北京大学研究生院制表</w:t>
      </w:r>
    </w:p>
    <w:p w:rsidR="00FC08CD" w:rsidRPr="00840322" w:rsidRDefault="00FC08CD">
      <w:r w:rsidRPr="00840322">
        <w:t xml:space="preserve">            </w:t>
      </w:r>
      <w:r w:rsidR="00211C9D" w:rsidRPr="00840322">
        <w:rPr>
          <w:rFonts w:hint="eastAsia"/>
        </w:rPr>
        <w:t xml:space="preserve">    </w:t>
      </w:r>
      <w:r w:rsidRPr="00840322">
        <w:rPr>
          <w:rFonts w:hint="eastAsia"/>
        </w:rPr>
        <w:t>填表日期：</w:t>
      </w:r>
      <w:r w:rsidR="000E3CAB" w:rsidRPr="00840322">
        <w:rPr>
          <w:rFonts w:hint="eastAsia"/>
        </w:rPr>
        <w:t>201</w:t>
      </w:r>
      <w:r w:rsidR="00EC3787" w:rsidRPr="00840322">
        <w:t>8</w:t>
      </w:r>
      <w:r w:rsidRPr="00840322">
        <w:t xml:space="preserve"> </w:t>
      </w:r>
      <w:r w:rsidRPr="00840322">
        <w:rPr>
          <w:rFonts w:hint="eastAsia"/>
        </w:rPr>
        <w:t>年</w:t>
      </w:r>
      <w:r w:rsidR="00EC3787" w:rsidRPr="00840322">
        <w:t>6</w:t>
      </w:r>
      <w:r w:rsidRPr="00840322">
        <w:rPr>
          <w:rFonts w:hint="eastAsia"/>
        </w:rPr>
        <w:t>月</w:t>
      </w:r>
      <w:r w:rsidRPr="00840322">
        <w:t xml:space="preserve"> </w:t>
      </w:r>
      <w:r w:rsidR="00EC3787" w:rsidRPr="00840322">
        <w:t>2</w:t>
      </w:r>
      <w:r w:rsidR="000E3CAB" w:rsidRPr="00840322">
        <w:rPr>
          <w:rFonts w:hint="eastAsia"/>
        </w:rPr>
        <w:t>0</w:t>
      </w:r>
      <w:r w:rsidRPr="00840322">
        <w:rPr>
          <w:rFonts w:hint="eastAsia"/>
        </w:rPr>
        <w:t>日</w:t>
      </w:r>
    </w:p>
    <w:p w:rsidR="00FC08CD" w:rsidRPr="00840322" w:rsidRDefault="00FC08CD"/>
    <w:p w:rsidR="007A25C1" w:rsidRPr="00840322" w:rsidRDefault="007A25C1"/>
    <w:p w:rsidR="00FC08CD" w:rsidRPr="00840322" w:rsidRDefault="00FC08CD"/>
    <w:p w:rsidR="00FC08CD" w:rsidRPr="00840322" w:rsidRDefault="00FC08CD">
      <w:pPr>
        <w:rPr>
          <w:sz w:val="30"/>
        </w:rPr>
      </w:pPr>
      <w:r w:rsidRPr="00840322">
        <w:rPr>
          <w:rFonts w:hint="eastAsia"/>
          <w:b/>
        </w:rPr>
        <w:lastRenderedPageBreak/>
        <w:t>一、</w:t>
      </w:r>
      <w:r w:rsidRPr="00840322">
        <w:rPr>
          <w:rFonts w:hint="eastAsia"/>
        </w:rPr>
        <w:t>学科（专业）主要研究方向</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2008"/>
        <w:gridCol w:w="4588"/>
        <w:gridCol w:w="1506"/>
      </w:tblGrid>
      <w:tr w:rsidR="00FC08CD" w:rsidRPr="00840322">
        <w:trPr>
          <w:trHeight w:val="788"/>
        </w:trPr>
        <w:tc>
          <w:tcPr>
            <w:tcW w:w="540" w:type="dxa"/>
            <w:tcBorders>
              <w:top w:val="double" w:sz="6" w:space="0" w:color="000000"/>
              <w:left w:val="double" w:sz="6" w:space="0" w:color="000000"/>
              <w:bottom w:val="single" w:sz="6" w:space="0" w:color="000000"/>
              <w:right w:val="single" w:sz="6" w:space="0" w:color="000000"/>
            </w:tcBorders>
          </w:tcPr>
          <w:p w:rsidR="00FC08CD" w:rsidRPr="00840322" w:rsidRDefault="00FC08CD">
            <w:pPr>
              <w:rPr>
                <w:rFonts w:ascii="宋体"/>
                <w:caps/>
                <w:sz w:val="24"/>
              </w:rPr>
            </w:pPr>
            <w:r w:rsidRPr="00840322">
              <w:rPr>
                <w:rFonts w:ascii="宋体" w:hint="eastAsia"/>
                <w:caps/>
                <w:sz w:val="24"/>
              </w:rPr>
              <w:t>序号</w:t>
            </w:r>
          </w:p>
          <w:p w:rsidR="00FC08CD" w:rsidRPr="00840322" w:rsidRDefault="00FC08CD">
            <w:pPr>
              <w:ind w:left="-1757"/>
              <w:rPr>
                <w:rFonts w:ascii="宋体"/>
                <w:caps/>
                <w:sz w:val="24"/>
              </w:rPr>
            </w:pPr>
            <w:r w:rsidRPr="00840322">
              <w:rPr>
                <w:rFonts w:ascii="宋体" w:hint="eastAsia"/>
                <w:caps/>
                <w:sz w:val="24"/>
              </w:rPr>
              <w:t>号</w:t>
            </w:r>
          </w:p>
        </w:tc>
        <w:tc>
          <w:tcPr>
            <w:tcW w:w="2008" w:type="dxa"/>
            <w:tcBorders>
              <w:top w:val="double" w:sz="6" w:space="0" w:color="000000"/>
              <w:left w:val="single" w:sz="6" w:space="0" w:color="000000"/>
              <w:bottom w:val="single" w:sz="6" w:space="0" w:color="000000"/>
              <w:right w:val="single" w:sz="6" w:space="0" w:color="000000"/>
            </w:tcBorders>
          </w:tcPr>
          <w:p w:rsidR="00FC08CD" w:rsidRPr="00840322" w:rsidRDefault="00FC08CD">
            <w:pPr>
              <w:rPr>
                <w:rFonts w:ascii="宋体"/>
                <w:caps/>
                <w:sz w:val="24"/>
              </w:rPr>
            </w:pPr>
            <w:r w:rsidRPr="00840322">
              <w:rPr>
                <w:rFonts w:ascii="宋体" w:hint="eastAsia"/>
                <w:caps/>
                <w:sz w:val="24"/>
              </w:rPr>
              <w:t xml:space="preserve">  研究方向名称 </w:t>
            </w:r>
          </w:p>
        </w:tc>
        <w:tc>
          <w:tcPr>
            <w:tcW w:w="4588" w:type="dxa"/>
            <w:tcBorders>
              <w:top w:val="double" w:sz="6" w:space="0" w:color="000000"/>
              <w:left w:val="single" w:sz="6" w:space="0" w:color="000000"/>
              <w:bottom w:val="single" w:sz="6" w:space="0" w:color="000000"/>
              <w:right w:val="single" w:sz="6" w:space="0" w:color="000000"/>
            </w:tcBorders>
          </w:tcPr>
          <w:p w:rsidR="00FC08CD" w:rsidRPr="00840322" w:rsidRDefault="00FC08CD">
            <w:pPr>
              <w:rPr>
                <w:rFonts w:ascii="宋体"/>
                <w:caps/>
                <w:sz w:val="24"/>
              </w:rPr>
            </w:pPr>
            <w:r w:rsidRPr="00840322">
              <w:rPr>
                <w:rFonts w:ascii="宋体" w:hint="eastAsia"/>
                <w:caps/>
                <w:sz w:val="24"/>
              </w:rPr>
              <w:t xml:space="preserve">     主要研究内容、特色与意义</w:t>
            </w:r>
          </w:p>
        </w:tc>
        <w:tc>
          <w:tcPr>
            <w:tcW w:w="1506" w:type="dxa"/>
            <w:tcBorders>
              <w:top w:val="double" w:sz="6" w:space="0" w:color="000000"/>
              <w:left w:val="single" w:sz="6" w:space="0" w:color="000000"/>
              <w:bottom w:val="single" w:sz="6" w:space="0" w:color="000000"/>
              <w:right w:val="double" w:sz="6" w:space="0" w:color="000000"/>
            </w:tcBorders>
          </w:tcPr>
          <w:p w:rsidR="00FC08CD" w:rsidRPr="00840322" w:rsidRDefault="00FC08CD" w:rsidP="00EC3787">
            <w:pPr>
              <w:jc w:val="center"/>
              <w:rPr>
                <w:rFonts w:ascii="宋体"/>
                <w:caps/>
                <w:sz w:val="24"/>
              </w:rPr>
            </w:pPr>
            <w:r w:rsidRPr="00840322">
              <w:rPr>
                <w:rFonts w:ascii="宋体" w:hint="eastAsia"/>
                <w:caps/>
                <w:sz w:val="24"/>
              </w:rPr>
              <w:t>研究生导师</w:t>
            </w:r>
            <w:r w:rsidRPr="00840322">
              <w:rPr>
                <w:rFonts w:ascii="宋体" w:hint="eastAsia"/>
                <w:caps/>
                <w:sz w:val="21"/>
                <w:szCs w:val="21"/>
              </w:rPr>
              <w:t>（博导注明）</w:t>
            </w:r>
          </w:p>
        </w:tc>
      </w:tr>
      <w:tr w:rsidR="00FC08CD" w:rsidRPr="00840322">
        <w:tc>
          <w:tcPr>
            <w:tcW w:w="540" w:type="dxa"/>
            <w:tcBorders>
              <w:top w:val="single" w:sz="6" w:space="0" w:color="000000"/>
              <w:left w:val="double" w:sz="6" w:space="0" w:color="000000"/>
              <w:bottom w:val="single" w:sz="6" w:space="0" w:color="000000"/>
              <w:right w:val="single" w:sz="6" w:space="0" w:color="000000"/>
            </w:tcBorders>
          </w:tcPr>
          <w:p w:rsidR="00FC08CD" w:rsidRPr="00840322" w:rsidRDefault="00FC08CD">
            <w:pPr>
              <w:rPr>
                <w:rFonts w:ascii="宋体"/>
                <w:sz w:val="24"/>
              </w:rPr>
            </w:pPr>
            <w:r w:rsidRPr="00840322">
              <w:rPr>
                <w:rFonts w:ascii="宋体" w:hint="eastAsia"/>
                <w:sz w:val="24"/>
              </w:rPr>
              <w:t>1</w:t>
            </w:r>
          </w:p>
        </w:tc>
        <w:tc>
          <w:tcPr>
            <w:tcW w:w="2008" w:type="dxa"/>
            <w:tcBorders>
              <w:top w:val="single" w:sz="6" w:space="0" w:color="000000"/>
              <w:left w:val="single" w:sz="6" w:space="0" w:color="000000"/>
              <w:bottom w:val="single" w:sz="6" w:space="0" w:color="000000"/>
              <w:right w:val="single" w:sz="6" w:space="0" w:color="000000"/>
            </w:tcBorders>
          </w:tcPr>
          <w:p w:rsidR="00FC08CD" w:rsidRPr="00840322" w:rsidRDefault="00FC08CD">
            <w:pPr>
              <w:rPr>
                <w:rFonts w:ascii="宋体"/>
                <w:sz w:val="24"/>
              </w:rPr>
            </w:pPr>
            <w:r w:rsidRPr="00840322">
              <w:rPr>
                <w:rFonts w:ascii="宋体" w:hint="eastAsia"/>
                <w:sz w:val="24"/>
              </w:rPr>
              <w:t>比较政治</w:t>
            </w:r>
            <w:r w:rsidR="00EC3787" w:rsidRPr="00840322">
              <w:rPr>
                <w:rFonts w:ascii="宋体" w:hint="eastAsia"/>
                <w:sz w:val="24"/>
              </w:rPr>
              <w:t>学</w:t>
            </w:r>
            <w:r w:rsidRPr="00840322">
              <w:rPr>
                <w:rFonts w:ascii="宋体" w:hint="eastAsia"/>
                <w:sz w:val="24"/>
              </w:rPr>
              <w:t>理论</w:t>
            </w: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tc>
        <w:tc>
          <w:tcPr>
            <w:tcW w:w="4588" w:type="dxa"/>
            <w:tcBorders>
              <w:top w:val="single" w:sz="6" w:space="0" w:color="000000"/>
              <w:left w:val="single" w:sz="6" w:space="0" w:color="000000"/>
              <w:bottom w:val="single" w:sz="6" w:space="0" w:color="000000"/>
              <w:right w:val="single" w:sz="6" w:space="0" w:color="000000"/>
            </w:tcBorders>
          </w:tcPr>
          <w:p w:rsidR="00FC08CD" w:rsidRPr="00840322" w:rsidRDefault="00FC08CD">
            <w:pPr>
              <w:rPr>
                <w:rFonts w:ascii="宋体"/>
                <w:sz w:val="21"/>
                <w:szCs w:val="21"/>
              </w:rPr>
            </w:pPr>
            <w:r w:rsidRPr="00840322">
              <w:rPr>
                <w:rFonts w:ascii="宋体" w:hint="eastAsia"/>
                <w:sz w:val="21"/>
                <w:szCs w:val="21"/>
              </w:rPr>
              <w:t>本专业注意研究关于社会政治变迁的已有研究成果以及跨国和跨时间比较的方法，强调理论的系统性、延续性、及涉及问题的广泛性。专业研究的主要内容包括工业化，社会分化，社会革命、农民与农村，军队及军政府、共产党与现代化、全球化、民主、专制、法治、市场、计划、福利国家、第三世界与发达国家的经济、政治、社会关系等等。</w:t>
            </w:r>
          </w:p>
          <w:p w:rsidR="00EC3787" w:rsidRPr="00840322" w:rsidRDefault="00EC3787">
            <w:pPr>
              <w:rPr>
                <w:rFonts w:ascii="宋体"/>
                <w:sz w:val="21"/>
                <w:szCs w:val="21"/>
              </w:rPr>
            </w:pPr>
          </w:p>
        </w:tc>
        <w:tc>
          <w:tcPr>
            <w:tcW w:w="1506" w:type="dxa"/>
            <w:tcBorders>
              <w:top w:val="single" w:sz="6" w:space="0" w:color="000000"/>
              <w:left w:val="single" w:sz="6" w:space="0" w:color="000000"/>
              <w:bottom w:val="single" w:sz="6" w:space="0" w:color="000000"/>
              <w:right w:val="double" w:sz="6" w:space="0" w:color="000000"/>
            </w:tcBorders>
          </w:tcPr>
          <w:p w:rsidR="00FC08CD" w:rsidRPr="00840322" w:rsidRDefault="00FC08CD">
            <w:pPr>
              <w:rPr>
                <w:rFonts w:ascii="宋体"/>
                <w:sz w:val="24"/>
              </w:rPr>
            </w:pPr>
            <w:r w:rsidRPr="00840322">
              <w:rPr>
                <w:rFonts w:ascii="宋体" w:hint="eastAsia"/>
                <w:sz w:val="24"/>
              </w:rPr>
              <w:t>潘维</w:t>
            </w:r>
            <w:r w:rsidR="007A25C1" w:rsidRPr="00840322">
              <w:rPr>
                <w:rFonts w:ascii="宋体" w:hint="eastAsia"/>
                <w:sz w:val="24"/>
              </w:rPr>
              <w:t>（博导）</w:t>
            </w:r>
          </w:p>
          <w:p w:rsidR="00F95D5A" w:rsidRPr="00840322" w:rsidRDefault="00F95D5A">
            <w:pPr>
              <w:rPr>
                <w:rFonts w:ascii="宋体"/>
                <w:sz w:val="24"/>
              </w:rPr>
            </w:pPr>
            <w:r w:rsidRPr="00840322">
              <w:rPr>
                <w:rFonts w:ascii="宋体" w:hint="eastAsia"/>
                <w:sz w:val="24"/>
              </w:rPr>
              <w:t>钱雪梅（博导）</w:t>
            </w:r>
          </w:p>
          <w:p w:rsidR="00F95D5A" w:rsidRPr="00840322" w:rsidRDefault="00F95D5A">
            <w:pPr>
              <w:rPr>
                <w:rFonts w:ascii="宋体"/>
                <w:sz w:val="24"/>
              </w:rPr>
            </w:pPr>
            <w:r w:rsidRPr="00840322">
              <w:rPr>
                <w:rFonts w:ascii="宋体" w:hint="eastAsia"/>
                <w:sz w:val="24"/>
              </w:rPr>
              <w:t>归泳涛（博导）</w:t>
            </w:r>
          </w:p>
          <w:p w:rsidR="00F95D5A" w:rsidRPr="00840322" w:rsidRDefault="00F95D5A">
            <w:pPr>
              <w:rPr>
                <w:rFonts w:ascii="宋体"/>
                <w:sz w:val="24"/>
              </w:rPr>
            </w:pPr>
            <w:r w:rsidRPr="00840322">
              <w:rPr>
                <w:rFonts w:ascii="宋体" w:hint="eastAsia"/>
                <w:sz w:val="24"/>
              </w:rPr>
              <w:t>汪卫华</w:t>
            </w:r>
            <w:r w:rsidR="00EC3787" w:rsidRPr="00840322">
              <w:rPr>
                <w:rFonts w:ascii="宋体" w:hint="eastAsia"/>
                <w:sz w:val="24"/>
              </w:rPr>
              <w:t>（博导）</w:t>
            </w:r>
          </w:p>
          <w:p w:rsidR="00F95D5A" w:rsidRPr="00840322" w:rsidRDefault="00F95D5A">
            <w:pPr>
              <w:rPr>
                <w:rFonts w:ascii="宋体"/>
                <w:sz w:val="24"/>
              </w:rPr>
            </w:pPr>
          </w:p>
        </w:tc>
      </w:tr>
      <w:tr w:rsidR="00FC08CD" w:rsidRPr="00840322">
        <w:tc>
          <w:tcPr>
            <w:tcW w:w="540" w:type="dxa"/>
            <w:tcBorders>
              <w:top w:val="single" w:sz="6" w:space="0" w:color="000000"/>
              <w:left w:val="double" w:sz="6" w:space="0" w:color="000000"/>
              <w:bottom w:val="single" w:sz="6" w:space="0" w:color="000000"/>
              <w:right w:val="single" w:sz="6" w:space="0" w:color="000000"/>
            </w:tcBorders>
          </w:tcPr>
          <w:p w:rsidR="00FC08CD" w:rsidRPr="00840322" w:rsidRDefault="00FC08CD">
            <w:pPr>
              <w:rPr>
                <w:rFonts w:ascii="宋体"/>
                <w:sz w:val="24"/>
              </w:rPr>
            </w:pPr>
            <w:r w:rsidRPr="00840322">
              <w:rPr>
                <w:rFonts w:ascii="宋体" w:hint="eastAsia"/>
                <w:sz w:val="24"/>
              </w:rPr>
              <w:t>2</w:t>
            </w:r>
          </w:p>
        </w:tc>
        <w:tc>
          <w:tcPr>
            <w:tcW w:w="2008" w:type="dxa"/>
            <w:tcBorders>
              <w:top w:val="single" w:sz="6" w:space="0" w:color="000000"/>
              <w:left w:val="single" w:sz="6" w:space="0" w:color="000000"/>
              <w:bottom w:val="single" w:sz="6" w:space="0" w:color="000000"/>
              <w:right w:val="single" w:sz="6" w:space="0" w:color="000000"/>
            </w:tcBorders>
          </w:tcPr>
          <w:p w:rsidR="00FC08CD" w:rsidRPr="00840322" w:rsidRDefault="00FC08CD">
            <w:pPr>
              <w:rPr>
                <w:rFonts w:ascii="宋体"/>
                <w:sz w:val="24"/>
              </w:rPr>
            </w:pPr>
            <w:r w:rsidRPr="00840322">
              <w:rPr>
                <w:rFonts w:ascii="宋体" w:hint="eastAsia"/>
                <w:sz w:val="24"/>
              </w:rPr>
              <w:t>政治哲学与社会传统</w:t>
            </w: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tc>
        <w:tc>
          <w:tcPr>
            <w:tcW w:w="4588" w:type="dxa"/>
            <w:tcBorders>
              <w:top w:val="single" w:sz="6" w:space="0" w:color="000000"/>
              <w:left w:val="single" w:sz="6" w:space="0" w:color="000000"/>
              <w:bottom w:val="single" w:sz="6" w:space="0" w:color="000000"/>
              <w:right w:val="single" w:sz="6" w:space="0" w:color="000000"/>
            </w:tcBorders>
          </w:tcPr>
          <w:p w:rsidR="00FC08CD" w:rsidRPr="00840322" w:rsidRDefault="00FC08CD">
            <w:pPr>
              <w:rPr>
                <w:rFonts w:ascii="宋体"/>
                <w:sz w:val="24"/>
              </w:rPr>
            </w:pPr>
            <w:r w:rsidRPr="00840322">
              <w:rPr>
                <w:rFonts w:hint="eastAsia"/>
                <w:sz w:val="21"/>
              </w:rPr>
              <w:t>本专业重点研究政治哲学中若干有理论价值及现实意义的问题，如民主、法治、宪政、自由主义等的起源、发展及意义，引导同学们阅读有关原著特别是经典著作，以厘清概念、熟悉历史、帮助学生形成自己的观点。</w:t>
            </w:r>
          </w:p>
        </w:tc>
        <w:tc>
          <w:tcPr>
            <w:tcW w:w="1506" w:type="dxa"/>
            <w:tcBorders>
              <w:top w:val="single" w:sz="6" w:space="0" w:color="000000"/>
              <w:left w:val="single" w:sz="6" w:space="0" w:color="000000"/>
              <w:bottom w:val="single" w:sz="6" w:space="0" w:color="000000"/>
              <w:right w:val="double" w:sz="6" w:space="0" w:color="000000"/>
            </w:tcBorders>
          </w:tcPr>
          <w:p w:rsidR="009139C1" w:rsidRPr="00840322" w:rsidRDefault="00FC08CD">
            <w:pPr>
              <w:rPr>
                <w:rFonts w:ascii="宋体"/>
                <w:sz w:val="24"/>
              </w:rPr>
            </w:pPr>
            <w:r w:rsidRPr="00840322">
              <w:rPr>
                <w:rFonts w:ascii="宋体" w:hint="eastAsia"/>
                <w:sz w:val="24"/>
              </w:rPr>
              <w:t>许振洲</w:t>
            </w:r>
          </w:p>
          <w:p w:rsidR="00FC08CD" w:rsidRPr="00840322" w:rsidRDefault="007A25C1">
            <w:pPr>
              <w:rPr>
                <w:rFonts w:ascii="宋体"/>
                <w:sz w:val="24"/>
              </w:rPr>
            </w:pPr>
            <w:r w:rsidRPr="00840322">
              <w:rPr>
                <w:rFonts w:ascii="宋体" w:hint="eastAsia"/>
                <w:sz w:val="24"/>
              </w:rPr>
              <w:t>（博导）</w:t>
            </w:r>
          </w:p>
        </w:tc>
      </w:tr>
      <w:tr w:rsidR="00FC08CD" w:rsidRPr="00840322" w:rsidTr="00EC3787">
        <w:tc>
          <w:tcPr>
            <w:tcW w:w="540" w:type="dxa"/>
            <w:tcBorders>
              <w:top w:val="single" w:sz="6" w:space="0" w:color="000000"/>
              <w:left w:val="double" w:sz="6" w:space="0" w:color="000000"/>
              <w:bottom w:val="single" w:sz="6" w:space="0" w:color="000000"/>
              <w:right w:val="single" w:sz="6" w:space="0" w:color="000000"/>
            </w:tcBorders>
          </w:tcPr>
          <w:p w:rsidR="00FC08CD" w:rsidRPr="00840322" w:rsidRDefault="00FC08CD">
            <w:pPr>
              <w:rPr>
                <w:rFonts w:ascii="宋体"/>
                <w:sz w:val="24"/>
              </w:rPr>
            </w:pPr>
            <w:r w:rsidRPr="00840322">
              <w:rPr>
                <w:rFonts w:ascii="宋体" w:hint="eastAsia"/>
                <w:sz w:val="24"/>
              </w:rPr>
              <w:t>3</w:t>
            </w:r>
          </w:p>
        </w:tc>
        <w:tc>
          <w:tcPr>
            <w:tcW w:w="2008" w:type="dxa"/>
            <w:tcBorders>
              <w:top w:val="single" w:sz="6" w:space="0" w:color="000000"/>
              <w:left w:val="single" w:sz="6" w:space="0" w:color="000000"/>
              <w:bottom w:val="single" w:sz="6" w:space="0" w:color="000000"/>
              <w:right w:val="single" w:sz="6" w:space="0" w:color="000000"/>
            </w:tcBorders>
          </w:tcPr>
          <w:p w:rsidR="00FC08CD" w:rsidRPr="00840322" w:rsidRDefault="00FC08CD">
            <w:pPr>
              <w:rPr>
                <w:rFonts w:ascii="宋体"/>
                <w:sz w:val="24"/>
              </w:rPr>
            </w:pPr>
            <w:r w:rsidRPr="00840322">
              <w:rPr>
                <w:rFonts w:ascii="宋体" w:hint="eastAsia"/>
                <w:sz w:val="24"/>
              </w:rPr>
              <w:t>比较政治与比较文化</w:t>
            </w: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p w:rsidR="00FC08CD" w:rsidRPr="00840322" w:rsidRDefault="00FC08CD">
            <w:pPr>
              <w:rPr>
                <w:rFonts w:ascii="宋体"/>
                <w:sz w:val="24"/>
              </w:rPr>
            </w:pPr>
          </w:p>
        </w:tc>
        <w:tc>
          <w:tcPr>
            <w:tcW w:w="4588" w:type="dxa"/>
            <w:tcBorders>
              <w:top w:val="single" w:sz="6" w:space="0" w:color="000000"/>
              <w:left w:val="single" w:sz="6" w:space="0" w:color="000000"/>
              <w:bottom w:val="single" w:sz="6" w:space="0" w:color="000000"/>
              <w:right w:val="single" w:sz="6" w:space="0" w:color="000000"/>
            </w:tcBorders>
          </w:tcPr>
          <w:p w:rsidR="00FC08CD" w:rsidRPr="00840322" w:rsidRDefault="00FC08CD">
            <w:pPr>
              <w:rPr>
                <w:rFonts w:ascii="宋体"/>
                <w:sz w:val="24"/>
              </w:rPr>
            </w:pPr>
            <w:r w:rsidRPr="00840322">
              <w:rPr>
                <w:rFonts w:hint="eastAsia"/>
                <w:sz w:val="21"/>
              </w:rPr>
              <w:t>本方向的主要内容对政治与文化关系的综合研究，也包括对中外这一研究方向的研究方法、成果及存在的问题的综合考察，使学生对政治与文化之间的相互关系具有基本的理解和认识，并且形成一种政治观察与研究中的文化意识，具备对各种政治制度与政治实践中的特殊性以及它们之间的共通性进行判别的能力。</w:t>
            </w:r>
          </w:p>
        </w:tc>
        <w:tc>
          <w:tcPr>
            <w:tcW w:w="1506" w:type="dxa"/>
            <w:tcBorders>
              <w:top w:val="single" w:sz="6" w:space="0" w:color="000000"/>
              <w:left w:val="single" w:sz="6" w:space="0" w:color="000000"/>
              <w:bottom w:val="single" w:sz="6" w:space="0" w:color="000000"/>
              <w:right w:val="double" w:sz="6" w:space="0" w:color="000000"/>
            </w:tcBorders>
          </w:tcPr>
          <w:p w:rsidR="007A25C1" w:rsidRPr="00840322" w:rsidRDefault="00FC08CD">
            <w:pPr>
              <w:rPr>
                <w:rFonts w:ascii="宋体"/>
                <w:sz w:val="24"/>
              </w:rPr>
            </w:pPr>
            <w:r w:rsidRPr="00840322">
              <w:rPr>
                <w:rFonts w:ascii="宋体" w:hint="eastAsia"/>
                <w:sz w:val="24"/>
              </w:rPr>
              <w:t>唐士其</w:t>
            </w:r>
          </w:p>
          <w:p w:rsidR="00FC08CD" w:rsidRPr="00840322" w:rsidRDefault="007A25C1">
            <w:pPr>
              <w:rPr>
                <w:rFonts w:ascii="宋体"/>
                <w:sz w:val="24"/>
              </w:rPr>
            </w:pPr>
            <w:r w:rsidRPr="00840322">
              <w:rPr>
                <w:rFonts w:ascii="宋体" w:hint="eastAsia"/>
                <w:sz w:val="24"/>
              </w:rPr>
              <w:t>（博导）</w:t>
            </w:r>
          </w:p>
        </w:tc>
      </w:tr>
      <w:tr w:rsidR="00EC3787" w:rsidRPr="00840322">
        <w:tc>
          <w:tcPr>
            <w:tcW w:w="540" w:type="dxa"/>
            <w:tcBorders>
              <w:top w:val="single" w:sz="6" w:space="0" w:color="000000"/>
              <w:left w:val="double" w:sz="6" w:space="0" w:color="000000"/>
              <w:bottom w:val="double" w:sz="6" w:space="0" w:color="000000"/>
              <w:right w:val="single" w:sz="6" w:space="0" w:color="000000"/>
            </w:tcBorders>
          </w:tcPr>
          <w:p w:rsidR="00EC3787" w:rsidRPr="00840322" w:rsidRDefault="00EC3787">
            <w:pPr>
              <w:rPr>
                <w:rFonts w:ascii="宋体"/>
                <w:sz w:val="24"/>
              </w:rPr>
            </w:pPr>
            <w:r w:rsidRPr="00840322">
              <w:rPr>
                <w:rFonts w:ascii="宋体" w:hint="eastAsia"/>
                <w:sz w:val="24"/>
              </w:rPr>
              <w:t>4</w:t>
            </w:r>
          </w:p>
        </w:tc>
        <w:tc>
          <w:tcPr>
            <w:tcW w:w="2008" w:type="dxa"/>
            <w:tcBorders>
              <w:top w:val="single" w:sz="6" w:space="0" w:color="000000"/>
              <w:left w:val="single" w:sz="6" w:space="0" w:color="000000"/>
              <w:bottom w:val="double" w:sz="6" w:space="0" w:color="000000"/>
              <w:right w:val="single" w:sz="6" w:space="0" w:color="000000"/>
            </w:tcBorders>
          </w:tcPr>
          <w:p w:rsidR="00EC3787" w:rsidRPr="00840322" w:rsidRDefault="00EC3787">
            <w:pPr>
              <w:rPr>
                <w:rFonts w:ascii="宋体"/>
                <w:sz w:val="24"/>
              </w:rPr>
            </w:pPr>
            <w:r w:rsidRPr="00840322">
              <w:rPr>
                <w:rFonts w:ascii="宋体" w:hint="eastAsia"/>
                <w:sz w:val="24"/>
              </w:rPr>
              <w:t>中国政治与世界政治</w:t>
            </w:r>
          </w:p>
        </w:tc>
        <w:tc>
          <w:tcPr>
            <w:tcW w:w="4588" w:type="dxa"/>
            <w:tcBorders>
              <w:top w:val="single" w:sz="6" w:space="0" w:color="000000"/>
              <w:left w:val="single" w:sz="6" w:space="0" w:color="000000"/>
              <w:bottom w:val="double" w:sz="6" w:space="0" w:color="000000"/>
              <w:right w:val="single" w:sz="6" w:space="0" w:color="000000"/>
            </w:tcBorders>
          </w:tcPr>
          <w:p w:rsidR="00EC3787" w:rsidRPr="00840322" w:rsidRDefault="00EC3787" w:rsidP="00EC3787">
            <w:pPr>
              <w:rPr>
                <w:rFonts w:ascii="宋体"/>
                <w:sz w:val="21"/>
                <w:szCs w:val="21"/>
              </w:rPr>
            </w:pPr>
            <w:r w:rsidRPr="00840322">
              <w:rPr>
                <w:rFonts w:ascii="宋体" w:hint="eastAsia"/>
                <w:sz w:val="21"/>
                <w:szCs w:val="21"/>
              </w:rPr>
              <w:t>本方向重点研究现当代中国政治、外国国别政治，在扎实的个案研究和历史社会环境比较的基础上，深入考察研究对象国家或地区的国内政治变迁与世界政治发展之间的关联。注重包括中国政治在内的地区国别研究传统与当代社会科学研究方法的训练相结合。</w:t>
            </w:r>
          </w:p>
          <w:p w:rsidR="00EC3787" w:rsidRPr="00840322" w:rsidRDefault="00EC3787" w:rsidP="00EC3787">
            <w:pPr>
              <w:rPr>
                <w:rFonts w:ascii="宋体"/>
                <w:sz w:val="21"/>
                <w:szCs w:val="21"/>
              </w:rPr>
            </w:pPr>
          </w:p>
        </w:tc>
        <w:tc>
          <w:tcPr>
            <w:tcW w:w="1506" w:type="dxa"/>
            <w:tcBorders>
              <w:top w:val="single" w:sz="6" w:space="0" w:color="000000"/>
              <w:left w:val="single" w:sz="6" w:space="0" w:color="000000"/>
              <w:bottom w:val="double" w:sz="6" w:space="0" w:color="000000"/>
              <w:right w:val="double" w:sz="6" w:space="0" w:color="000000"/>
            </w:tcBorders>
          </w:tcPr>
          <w:p w:rsidR="00EC3787" w:rsidRPr="00840322" w:rsidRDefault="00EC3787" w:rsidP="00EC3787">
            <w:pPr>
              <w:rPr>
                <w:rFonts w:ascii="宋体"/>
                <w:sz w:val="24"/>
              </w:rPr>
            </w:pPr>
            <w:r w:rsidRPr="00840322">
              <w:rPr>
                <w:rFonts w:ascii="宋体" w:hint="eastAsia"/>
                <w:sz w:val="24"/>
              </w:rPr>
              <w:t>潘维（博导）</w:t>
            </w:r>
          </w:p>
          <w:p w:rsidR="00EC3787" w:rsidRPr="00840322" w:rsidRDefault="00EC3787" w:rsidP="00EC3787">
            <w:pPr>
              <w:rPr>
                <w:rFonts w:ascii="宋体"/>
                <w:sz w:val="24"/>
              </w:rPr>
            </w:pPr>
            <w:r w:rsidRPr="00840322">
              <w:rPr>
                <w:rFonts w:ascii="宋体" w:hint="eastAsia"/>
                <w:sz w:val="24"/>
              </w:rPr>
              <w:t>钱雪梅（博导）</w:t>
            </w:r>
          </w:p>
          <w:p w:rsidR="00EC3787" w:rsidRPr="00840322" w:rsidRDefault="00EC3787" w:rsidP="00EC3787">
            <w:pPr>
              <w:rPr>
                <w:rFonts w:ascii="宋体"/>
                <w:sz w:val="24"/>
              </w:rPr>
            </w:pPr>
            <w:r w:rsidRPr="00840322">
              <w:rPr>
                <w:rFonts w:ascii="宋体" w:hint="eastAsia"/>
                <w:sz w:val="24"/>
              </w:rPr>
              <w:t>归泳涛（博导）</w:t>
            </w:r>
          </w:p>
          <w:p w:rsidR="00EC3787" w:rsidRPr="00840322" w:rsidRDefault="00EC3787">
            <w:pPr>
              <w:rPr>
                <w:rFonts w:ascii="宋体"/>
                <w:sz w:val="24"/>
              </w:rPr>
            </w:pPr>
            <w:r w:rsidRPr="00840322">
              <w:rPr>
                <w:rFonts w:ascii="宋体" w:hint="eastAsia"/>
                <w:sz w:val="24"/>
              </w:rPr>
              <w:t>汪卫华（博导）</w:t>
            </w:r>
          </w:p>
        </w:tc>
      </w:tr>
    </w:tbl>
    <w:p w:rsidR="00FC08CD" w:rsidRPr="00840322" w:rsidRDefault="00FC08CD">
      <w:pPr>
        <w:rPr>
          <w:rFonts w:ascii="宋体"/>
          <w:sz w:val="24"/>
        </w:rPr>
      </w:pPr>
      <w:r w:rsidRPr="00840322">
        <w:rPr>
          <w:rFonts w:ascii="宋体" w:hint="eastAsia"/>
          <w:sz w:val="24"/>
        </w:rPr>
        <w:t>注：本表不够可加页。</w:t>
      </w:r>
    </w:p>
    <w:p w:rsidR="00FC08CD" w:rsidRPr="00840322" w:rsidRDefault="00FC08CD">
      <w:pPr>
        <w:rPr>
          <w:bCs/>
          <w:sz w:val="30"/>
        </w:rPr>
      </w:pPr>
      <w:r w:rsidRPr="00840322">
        <w:rPr>
          <w:rFonts w:hint="eastAsia"/>
          <w:b/>
          <w:bCs/>
          <w:sz w:val="30"/>
        </w:rPr>
        <w:lastRenderedPageBreak/>
        <w:t>二、</w:t>
      </w:r>
      <w:r w:rsidRPr="00840322">
        <w:rPr>
          <w:rFonts w:hint="eastAsia"/>
          <w:bCs/>
          <w:sz w:val="30"/>
        </w:rPr>
        <w:t>培养目标、学习年限及应修学分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FC08CD" w:rsidRPr="00840322">
        <w:tc>
          <w:tcPr>
            <w:tcW w:w="8528" w:type="dxa"/>
            <w:tcBorders>
              <w:top w:val="single" w:sz="4" w:space="0" w:color="auto"/>
              <w:left w:val="single" w:sz="4" w:space="0" w:color="auto"/>
              <w:bottom w:val="single" w:sz="4" w:space="0" w:color="auto"/>
              <w:right w:val="single" w:sz="4" w:space="0" w:color="auto"/>
            </w:tcBorders>
          </w:tcPr>
          <w:p w:rsidR="00FC08CD" w:rsidRPr="00840322" w:rsidRDefault="00FC08CD">
            <w:pPr>
              <w:rPr>
                <w:szCs w:val="28"/>
              </w:rPr>
            </w:pPr>
            <w:r w:rsidRPr="00840322">
              <w:rPr>
                <w:rFonts w:hint="eastAsia"/>
                <w:szCs w:val="28"/>
              </w:rPr>
              <w:t>培养目标：（本表可不填政治标准）</w:t>
            </w:r>
          </w:p>
          <w:p w:rsidR="00FC08CD" w:rsidRPr="00840322" w:rsidRDefault="00FC08CD">
            <w:pPr>
              <w:rPr>
                <w:szCs w:val="28"/>
              </w:rPr>
            </w:pPr>
          </w:p>
          <w:p w:rsidR="00FC08CD" w:rsidRPr="00840322" w:rsidRDefault="00FC08CD" w:rsidP="009139C1">
            <w:pPr>
              <w:ind w:right="280" w:firstLineChars="100" w:firstLine="280"/>
              <w:jc w:val="left"/>
              <w:rPr>
                <w:sz w:val="21"/>
                <w:szCs w:val="21"/>
              </w:rPr>
            </w:pPr>
            <w:r w:rsidRPr="00840322">
              <w:rPr>
                <w:szCs w:val="28"/>
              </w:rPr>
              <w:t xml:space="preserve"> </w:t>
            </w:r>
            <w:r w:rsidRPr="00840322">
              <w:rPr>
                <w:rFonts w:hint="eastAsia"/>
                <w:sz w:val="21"/>
                <w:szCs w:val="21"/>
              </w:rPr>
              <w:t>以马克思主义、毛泽东思想和邓小平理论为指导，把学生培养成具有较高的马克思主义理论水平，拥护党的基本路线、热爱祖国，遵纪守法，学风严谨，品德端正，有较强的事业心、进取精神与责任感，积极为社会主义现代化建设服务，的全面发展的专业型人才。要求学生了解世界各国各种类型的政治体制的历史、现状及其相关理论，具有较强的理论素养、宽广的专业知识积累，较强的外语水平，能够胜任高校、党政以及外事部门的教学、研究和管理工作。</w:t>
            </w:r>
          </w:p>
          <w:p w:rsidR="00FC08CD" w:rsidRPr="00840322" w:rsidRDefault="00FC08CD" w:rsidP="0099052C">
            <w:pPr>
              <w:ind w:left="180" w:firstLineChars="170" w:firstLine="512"/>
              <w:jc w:val="left"/>
              <w:rPr>
                <w:b/>
                <w:sz w:val="30"/>
              </w:rPr>
            </w:pPr>
          </w:p>
          <w:p w:rsidR="00FC08CD" w:rsidRPr="00840322" w:rsidRDefault="00FC08CD">
            <w:pPr>
              <w:rPr>
                <w:b/>
                <w:szCs w:val="28"/>
              </w:rPr>
            </w:pPr>
          </w:p>
          <w:p w:rsidR="00FC08CD" w:rsidRPr="00840322" w:rsidRDefault="00FC08CD">
            <w:pPr>
              <w:rPr>
                <w:b/>
                <w:sz w:val="30"/>
              </w:rPr>
            </w:pPr>
          </w:p>
          <w:p w:rsidR="00FC08CD" w:rsidRPr="00840322" w:rsidRDefault="00FC08CD">
            <w:pPr>
              <w:rPr>
                <w:b/>
                <w:sz w:val="30"/>
              </w:rPr>
            </w:pPr>
          </w:p>
          <w:p w:rsidR="00FC08CD" w:rsidRPr="00840322" w:rsidRDefault="00FC08CD">
            <w:pPr>
              <w:rPr>
                <w:b/>
                <w:sz w:val="30"/>
              </w:rPr>
            </w:pPr>
          </w:p>
          <w:p w:rsidR="00FC08CD" w:rsidRPr="00840322" w:rsidRDefault="00FC08CD">
            <w:pPr>
              <w:rPr>
                <w:b/>
                <w:sz w:val="30"/>
              </w:rPr>
            </w:pPr>
          </w:p>
          <w:p w:rsidR="00FC08CD" w:rsidRPr="00840322" w:rsidRDefault="00FC08CD">
            <w:pPr>
              <w:rPr>
                <w:b/>
                <w:sz w:val="30"/>
              </w:rPr>
            </w:pPr>
          </w:p>
        </w:tc>
      </w:tr>
      <w:tr w:rsidR="00FC08CD" w:rsidRPr="00840322">
        <w:tc>
          <w:tcPr>
            <w:tcW w:w="8528" w:type="dxa"/>
            <w:tcBorders>
              <w:top w:val="single" w:sz="4" w:space="0" w:color="auto"/>
              <w:left w:val="single" w:sz="4" w:space="0" w:color="auto"/>
              <w:bottom w:val="single" w:sz="4" w:space="0" w:color="auto"/>
              <w:right w:val="single" w:sz="4" w:space="0" w:color="auto"/>
            </w:tcBorders>
          </w:tcPr>
          <w:p w:rsidR="00FC08CD" w:rsidRPr="00840322" w:rsidRDefault="00FC08CD">
            <w:pPr>
              <w:rPr>
                <w:sz w:val="21"/>
                <w:szCs w:val="21"/>
              </w:rPr>
            </w:pPr>
            <w:r w:rsidRPr="00840322">
              <w:rPr>
                <w:rFonts w:hint="eastAsia"/>
                <w:sz w:val="21"/>
                <w:szCs w:val="21"/>
              </w:rPr>
              <w:t>学习年限：</w:t>
            </w:r>
            <w:r w:rsidRPr="00840322">
              <w:rPr>
                <w:sz w:val="21"/>
                <w:szCs w:val="21"/>
              </w:rPr>
              <w:t xml:space="preserve"> </w:t>
            </w:r>
            <w:r w:rsidR="00485559" w:rsidRPr="00840322">
              <w:rPr>
                <w:rFonts w:hint="eastAsia"/>
                <w:sz w:val="21"/>
                <w:szCs w:val="21"/>
              </w:rPr>
              <w:t>两</w:t>
            </w:r>
            <w:r w:rsidRPr="00840322">
              <w:rPr>
                <w:rFonts w:hint="eastAsia"/>
                <w:sz w:val="21"/>
                <w:szCs w:val="21"/>
              </w:rPr>
              <w:t>年</w:t>
            </w:r>
          </w:p>
          <w:p w:rsidR="00FC08CD" w:rsidRPr="00840322" w:rsidRDefault="00FC08CD">
            <w:pPr>
              <w:rPr>
                <w:b/>
                <w:sz w:val="21"/>
                <w:szCs w:val="21"/>
              </w:rPr>
            </w:pPr>
          </w:p>
          <w:p w:rsidR="00FC08CD" w:rsidRPr="00840322" w:rsidRDefault="00FC08CD">
            <w:pPr>
              <w:rPr>
                <w:b/>
                <w:sz w:val="21"/>
                <w:szCs w:val="21"/>
              </w:rPr>
            </w:pPr>
          </w:p>
          <w:p w:rsidR="00FC08CD" w:rsidRPr="00840322" w:rsidRDefault="00FC08CD">
            <w:pPr>
              <w:rPr>
                <w:b/>
                <w:sz w:val="21"/>
                <w:szCs w:val="21"/>
              </w:rPr>
            </w:pPr>
          </w:p>
        </w:tc>
      </w:tr>
      <w:tr w:rsidR="00FC08CD" w:rsidRPr="00840322">
        <w:tc>
          <w:tcPr>
            <w:tcW w:w="8528" w:type="dxa"/>
            <w:tcBorders>
              <w:top w:val="single" w:sz="4" w:space="0" w:color="auto"/>
              <w:left w:val="single" w:sz="4" w:space="0" w:color="auto"/>
              <w:bottom w:val="single" w:sz="4" w:space="0" w:color="auto"/>
              <w:right w:val="single" w:sz="4" w:space="0" w:color="auto"/>
            </w:tcBorders>
          </w:tcPr>
          <w:p w:rsidR="00FC08CD" w:rsidRPr="00840322" w:rsidRDefault="000E3CAB">
            <w:pPr>
              <w:rPr>
                <w:sz w:val="21"/>
                <w:szCs w:val="21"/>
              </w:rPr>
            </w:pPr>
            <w:r w:rsidRPr="00840322">
              <w:rPr>
                <w:rFonts w:hint="eastAsia"/>
                <w:sz w:val="21"/>
                <w:szCs w:val="21"/>
              </w:rPr>
              <w:t>应修学分</w:t>
            </w:r>
            <w:r w:rsidRPr="00840322">
              <w:rPr>
                <w:rFonts w:hint="eastAsia"/>
                <w:sz w:val="21"/>
                <w:szCs w:val="21"/>
              </w:rPr>
              <w:t>:</w:t>
            </w:r>
            <w:r w:rsidR="00836A22" w:rsidRPr="00840322">
              <w:rPr>
                <w:rFonts w:hint="eastAsia"/>
                <w:sz w:val="21"/>
                <w:szCs w:val="21"/>
              </w:rPr>
              <w:t xml:space="preserve">  </w:t>
            </w:r>
            <w:r w:rsidR="00FC08CD" w:rsidRPr="00840322">
              <w:rPr>
                <w:rFonts w:hint="eastAsia"/>
                <w:sz w:val="21"/>
                <w:szCs w:val="21"/>
              </w:rPr>
              <w:t>共</w:t>
            </w:r>
            <w:r w:rsidR="00FC08CD" w:rsidRPr="00840322">
              <w:rPr>
                <w:rFonts w:hint="eastAsia"/>
                <w:sz w:val="21"/>
                <w:szCs w:val="21"/>
              </w:rPr>
              <w:t>3</w:t>
            </w:r>
            <w:r w:rsidR="00561F14" w:rsidRPr="00840322">
              <w:rPr>
                <w:rFonts w:hint="eastAsia"/>
                <w:sz w:val="21"/>
                <w:szCs w:val="21"/>
              </w:rPr>
              <w:t>1</w:t>
            </w:r>
            <w:r w:rsidR="00FC08CD" w:rsidRPr="00840322">
              <w:rPr>
                <w:rFonts w:hint="eastAsia"/>
                <w:sz w:val="21"/>
                <w:szCs w:val="21"/>
              </w:rPr>
              <w:t>学分</w:t>
            </w:r>
          </w:p>
          <w:p w:rsidR="00FC08CD" w:rsidRPr="00840322" w:rsidRDefault="00FC08CD">
            <w:pPr>
              <w:rPr>
                <w:sz w:val="21"/>
                <w:szCs w:val="21"/>
              </w:rPr>
            </w:pPr>
            <w:r w:rsidRPr="00840322">
              <w:rPr>
                <w:rFonts w:hint="eastAsia"/>
                <w:sz w:val="21"/>
                <w:szCs w:val="21"/>
              </w:rPr>
              <w:t>其中</w:t>
            </w:r>
            <w:r w:rsidR="000E3CAB" w:rsidRPr="00840322">
              <w:rPr>
                <w:rFonts w:hint="eastAsia"/>
                <w:sz w:val="21"/>
                <w:szCs w:val="21"/>
              </w:rPr>
              <w:t>必修</w:t>
            </w:r>
            <w:r w:rsidR="000E3CAB" w:rsidRPr="00840322">
              <w:rPr>
                <w:rFonts w:hint="eastAsia"/>
                <w:sz w:val="21"/>
                <w:szCs w:val="21"/>
              </w:rPr>
              <w:t>:</w:t>
            </w:r>
            <w:r w:rsidR="00836A22" w:rsidRPr="00840322">
              <w:rPr>
                <w:rFonts w:hint="eastAsia"/>
                <w:sz w:val="21"/>
                <w:szCs w:val="21"/>
              </w:rPr>
              <w:t xml:space="preserve">    </w:t>
            </w:r>
            <w:r w:rsidR="000E3CAB" w:rsidRPr="00840322">
              <w:rPr>
                <w:rFonts w:hint="eastAsia"/>
                <w:sz w:val="21"/>
                <w:szCs w:val="21"/>
              </w:rPr>
              <w:t>1</w:t>
            </w:r>
            <w:r w:rsidR="00561F14" w:rsidRPr="00840322">
              <w:rPr>
                <w:rFonts w:hint="eastAsia"/>
                <w:sz w:val="21"/>
                <w:szCs w:val="21"/>
              </w:rPr>
              <w:t>7</w:t>
            </w:r>
            <w:r w:rsidRPr="00840322">
              <w:rPr>
                <w:rFonts w:hint="eastAsia"/>
                <w:sz w:val="21"/>
                <w:szCs w:val="21"/>
              </w:rPr>
              <w:t>学分</w:t>
            </w:r>
          </w:p>
          <w:p w:rsidR="000E3CAB" w:rsidRPr="00840322" w:rsidRDefault="000E3CAB" w:rsidP="00E957DC">
            <w:pPr>
              <w:ind w:firstLine="435"/>
              <w:rPr>
                <w:sz w:val="21"/>
                <w:szCs w:val="21"/>
              </w:rPr>
            </w:pPr>
            <w:r w:rsidRPr="00840322">
              <w:rPr>
                <w:rFonts w:hint="eastAsia"/>
                <w:sz w:val="21"/>
                <w:szCs w:val="21"/>
              </w:rPr>
              <w:t>选修</w:t>
            </w:r>
            <w:r w:rsidRPr="00840322">
              <w:rPr>
                <w:rFonts w:hint="eastAsia"/>
                <w:sz w:val="21"/>
                <w:szCs w:val="21"/>
              </w:rPr>
              <w:t>:</w:t>
            </w:r>
            <w:r w:rsidR="00836A22" w:rsidRPr="00840322">
              <w:rPr>
                <w:rFonts w:hint="eastAsia"/>
                <w:sz w:val="21"/>
                <w:szCs w:val="21"/>
              </w:rPr>
              <w:t xml:space="preserve">    </w:t>
            </w:r>
            <w:r w:rsidR="00FC08CD" w:rsidRPr="00840322">
              <w:rPr>
                <w:rFonts w:hint="eastAsia"/>
                <w:sz w:val="21"/>
                <w:szCs w:val="21"/>
              </w:rPr>
              <w:t xml:space="preserve">14 </w:t>
            </w:r>
            <w:r w:rsidR="00FC08CD" w:rsidRPr="00840322">
              <w:rPr>
                <w:rFonts w:hint="eastAsia"/>
                <w:sz w:val="21"/>
                <w:szCs w:val="21"/>
              </w:rPr>
              <w:t>学分</w:t>
            </w:r>
          </w:p>
          <w:p w:rsidR="00E957DC" w:rsidRPr="00840322" w:rsidRDefault="00E957DC" w:rsidP="00E957DC">
            <w:pPr>
              <w:ind w:firstLine="435"/>
              <w:rPr>
                <w:sz w:val="21"/>
                <w:szCs w:val="21"/>
              </w:rPr>
            </w:pPr>
          </w:p>
          <w:p w:rsidR="00963BF0" w:rsidRPr="00840322" w:rsidRDefault="00E957DC" w:rsidP="00963BF0">
            <w:pPr>
              <w:rPr>
                <w:sz w:val="21"/>
                <w:szCs w:val="21"/>
              </w:rPr>
            </w:pPr>
            <w:r w:rsidRPr="00840322">
              <w:rPr>
                <w:rFonts w:hint="eastAsia"/>
                <w:sz w:val="21"/>
                <w:szCs w:val="21"/>
              </w:rPr>
              <w:t>因留学生、港澳台生需要参加《中国概况》课程（</w:t>
            </w:r>
            <w:r w:rsidRPr="00840322">
              <w:rPr>
                <w:rFonts w:hint="eastAsia"/>
                <w:sz w:val="21"/>
                <w:szCs w:val="21"/>
              </w:rPr>
              <w:t>2</w:t>
            </w:r>
            <w:r w:rsidRPr="00840322">
              <w:rPr>
                <w:rFonts w:hint="eastAsia"/>
                <w:sz w:val="21"/>
                <w:szCs w:val="21"/>
              </w:rPr>
              <w:t>学分）学习，所以留学生、港澳台生的学分应为：</w:t>
            </w:r>
          </w:p>
          <w:p w:rsidR="00963BF0" w:rsidRPr="00840322" w:rsidRDefault="00963BF0" w:rsidP="00963BF0">
            <w:pPr>
              <w:rPr>
                <w:sz w:val="21"/>
                <w:szCs w:val="21"/>
              </w:rPr>
            </w:pPr>
            <w:r w:rsidRPr="00840322">
              <w:rPr>
                <w:rFonts w:hint="eastAsia"/>
                <w:sz w:val="21"/>
                <w:szCs w:val="21"/>
              </w:rPr>
              <w:t>应修学分：共</w:t>
            </w:r>
            <w:r w:rsidRPr="00840322">
              <w:rPr>
                <w:sz w:val="21"/>
                <w:szCs w:val="21"/>
              </w:rPr>
              <w:t xml:space="preserve"> 33 </w:t>
            </w:r>
            <w:r w:rsidRPr="00840322">
              <w:rPr>
                <w:rFonts w:hint="eastAsia"/>
                <w:sz w:val="21"/>
                <w:szCs w:val="21"/>
              </w:rPr>
              <w:t>学分</w:t>
            </w:r>
          </w:p>
          <w:p w:rsidR="00963BF0" w:rsidRPr="00840322" w:rsidRDefault="00963BF0" w:rsidP="00963BF0">
            <w:pPr>
              <w:rPr>
                <w:sz w:val="21"/>
                <w:szCs w:val="21"/>
              </w:rPr>
            </w:pPr>
            <w:r w:rsidRPr="00840322">
              <w:rPr>
                <w:rFonts w:hint="eastAsia"/>
                <w:sz w:val="21"/>
                <w:szCs w:val="21"/>
              </w:rPr>
              <w:t>其中必修：</w:t>
            </w:r>
            <w:r w:rsidRPr="00840322">
              <w:rPr>
                <w:sz w:val="21"/>
                <w:szCs w:val="21"/>
              </w:rPr>
              <w:t xml:space="preserve">   19 </w:t>
            </w:r>
            <w:r w:rsidRPr="00840322">
              <w:rPr>
                <w:rFonts w:hint="eastAsia"/>
                <w:sz w:val="21"/>
                <w:szCs w:val="21"/>
              </w:rPr>
              <w:t>学分</w:t>
            </w:r>
          </w:p>
          <w:p w:rsidR="00963BF0" w:rsidRPr="00840322" w:rsidRDefault="00963BF0" w:rsidP="00E957DC">
            <w:pPr>
              <w:ind w:firstLine="435"/>
              <w:rPr>
                <w:sz w:val="21"/>
                <w:szCs w:val="21"/>
              </w:rPr>
            </w:pPr>
            <w:r w:rsidRPr="00840322">
              <w:rPr>
                <w:rFonts w:hint="eastAsia"/>
                <w:sz w:val="21"/>
                <w:szCs w:val="21"/>
              </w:rPr>
              <w:t>选修：</w:t>
            </w:r>
            <w:r w:rsidRPr="00840322">
              <w:rPr>
                <w:sz w:val="21"/>
                <w:szCs w:val="21"/>
              </w:rPr>
              <w:t xml:space="preserve">   14 </w:t>
            </w:r>
            <w:r w:rsidRPr="00840322">
              <w:rPr>
                <w:rFonts w:hint="eastAsia"/>
                <w:sz w:val="21"/>
                <w:szCs w:val="21"/>
              </w:rPr>
              <w:t>学分</w:t>
            </w:r>
          </w:p>
          <w:p w:rsidR="00E957DC" w:rsidRPr="00840322" w:rsidRDefault="00E957DC" w:rsidP="00E957DC">
            <w:pPr>
              <w:ind w:firstLine="435"/>
              <w:rPr>
                <w:sz w:val="21"/>
                <w:szCs w:val="21"/>
              </w:rPr>
            </w:pPr>
          </w:p>
          <w:p w:rsidR="002E1753" w:rsidRPr="00840322" w:rsidRDefault="002E1753" w:rsidP="002E1753">
            <w:pPr>
              <w:rPr>
                <w:sz w:val="21"/>
                <w:szCs w:val="21"/>
              </w:rPr>
            </w:pPr>
            <w:r w:rsidRPr="00840322">
              <w:rPr>
                <w:rFonts w:ascii="宋体" w:cs="宋体" w:hint="eastAsia"/>
                <w:kern w:val="0"/>
                <w:sz w:val="21"/>
                <w:szCs w:val="21"/>
              </w:rPr>
              <w:t>说明：</w:t>
            </w:r>
          </w:p>
          <w:p w:rsidR="002E1753" w:rsidRPr="00840322" w:rsidRDefault="000E3CAB" w:rsidP="002E1753">
            <w:pPr>
              <w:rPr>
                <w:rFonts w:ascii="宋体" w:cs="宋体"/>
                <w:kern w:val="0"/>
                <w:sz w:val="21"/>
                <w:szCs w:val="21"/>
              </w:rPr>
            </w:pPr>
            <w:r w:rsidRPr="00840322">
              <w:rPr>
                <w:rFonts w:ascii="宋体" w:cs="宋体" w:hint="eastAsia"/>
                <w:kern w:val="0"/>
                <w:sz w:val="21"/>
                <w:szCs w:val="21"/>
              </w:rPr>
              <w:t>一</w:t>
            </w:r>
            <w:r w:rsidR="008F1319" w:rsidRPr="00840322">
              <w:rPr>
                <w:rFonts w:ascii="宋体" w:hAnsi="宋体" w:cs="宋体" w:hint="eastAsia"/>
                <w:kern w:val="0"/>
                <w:sz w:val="21"/>
                <w:szCs w:val="21"/>
              </w:rPr>
              <w:t>）</w:t>
            </w:r>
            <w:r w:rsidR="002E1753" w:rsidRPr="00840322">
              <w:rPr>
                <w:rFonts w:ascii="宋体" w:cs="宋体" w:hint="eastAsia"/>
                <w:kern w:val="0"/>
                <w:sz w:val="21"/>
                <w:szCs w:val="21"/>
              </w:rPr>
              <w:t>本专业的必修课必须严格按照开课时间选课，并修完全部学分。</w:t>
            </w:r>
          </w:p>
          <w:p w:rsidR="002E1753" w:rsidRPr="00840322" w:rsidRDefault="000E3CAB" w:rsidP="002E1753">
            <w:pPr>
              <w:rPr>
                <w:rFonts w:ascii="宋体" w:cs="宋体"/>
                <w:kern w:val="0"/>
                <w:sz w:val="21"/>
                <w:szCs w:val="21"/>
              </w:rPr>
            </w:pPr>
            <w:r w:rsidRPr="00840322">
              <w:rPr>
                <w:rFonts w:ascii="宋体" w:cs="宋体" w:hint="eastAsia"/>
                <w:kern w:val="0"/>
                <w:sz w:val="21"/>
                <w:szCs w:val="21"/>
              </w:rPr>
              <w:t>二</w:t>
            </w:r>
            <w:r w:rsidR="008F1319" w:rsidRPr="00840322">
              <w:rPr>
                <w:rFonts w:ascii="宋体" w:cs="宋体" w:hint="eastAsia"/>
                <w:kern w:val="0"/>
                <w:sz w:val="21"/>
                <w:szCs w:val="21"/>
              </w:rPr>
              <w:t>）</w:t>
            </w:r>
            <w:r w:rsidR="002E1753" w:rsidRPr="00840322">
              <w:rPr>
                <w:rFonts w:ascii="宋体" w:cs="宋体" w:hint="eastAsia"/>
                <w:kern w:val="0"/>
                <w:sz w:val="21"/>
                <w:szCs w:val="21"/>
              </w:rPr>
              <w:t>选修课至少必须修满14个学分。</w:t>
            </w:r>
          </w:p>
          <w:p w:rsidR="00FC08CD" w:rsidRPr="00840322" w:rsidRDefault="000E3CAB" w:rsidP="00963BF0">
            <w:pPr>
              <w:ind w:left="420" w:hangingChars="200" w:hanging="420"/>
              <w:rPr>
                <w:sz w:val="21"/>
                <w:szCs w:val="21"/>
              </w:rPr>
            </w:pPr>
            <w:r w:rsidRPr="00840322">
              <w:rPr>
                <w:rFonts w:ascii="宋体" w:cs="宋体" w:hint="eastAsia"/>
                <w:kern w:val="0"/>
                <w:sz w:val="21"/>
                <w:szCs w:val="21"/>
              </w:rPr>
              <w:t>三</w:t>
            </w:r>
            <w:r w:rsidR="008F1319" w:rsidRPr="00840322">
              <w:rPr>
                <w:rFonts w:ascii="宋体" w:cs="宋体" w:hint="eastAsia"/>
                <w:kern w:val="0"/>
                <w:sz w:val="21"/>
                <w:szCs w:val="21"/>
              </w:rPr>
              <w:t>）</w:t>
            </w:r>
            <w:r w:rsidR="002E1753" w:rsidRPr="00840322">
              <w:rPr>
                <w:rFonts w:ascii="宋体" w:cs="宋体" w:hint="eastAsia"/>
                <w:kern w:val="0"/>
                <w:sz w:val="21"/>
                <w:szCs w:val="21"/>
              </w:rPr>
              <w:t>鼓励同学们至少从全校范围内选修两门本计划之外与专业相关的课程，但需要得到导师同意。</w:t>
            </w:r>
          </w:p>
        </w:tc>
      </w:tr>
    </w:tbl>
    <w:p w:rsidR="00FC08CD" w:rsidRPr="00840322" w:rsidRDefault="00FC08CD">
      <w:pPr>
        <w:widowControl/>
        <w:jc w:val="left"/>
        <w:sectPr w:rsidR="00FC08CD" w:rsidRPr="00840322">
          <w:pgSz w:w="11907" w:h="16840"/>
          <w:pgMar w:top="1440" w:right="1797" w:bottom="1440" w:left="1797" w:header="851" w:footer="992" w:gutter="0"/>
          <w:pgNumType w:start="2"/>
          <w:cols w:space="720"/>
          <w:docGrid w:type="lines" w:linePitch="380"/>
        </w:sectPr>
      </w:pPr>
    </w:p>
    <w:tbl>
      <w:tblPr>
        <w:tblpPr w:leftFromText="180" w:rightFromText="180" w:vertAnchor="text" w:horzAnchor="margin" w:tblpY="36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224"/>
        <w:gridCol w:w="2484"/>
        <w:gridCol w:w="1260"/>
        <w:gridCol w:w="657"/>
        <w:gridCol w:w="1134"/>
        <w:gridCol w:w="3686"/>
        <w:gridCol w:w="3118"/>
      </w:tblGrid>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tabs>
                <w:tab w:val="left" w:pos="3514"/>
              </w:tabs>
              <w:rPr>
                <w:rFonts w:ascii="宋体"/>
                <w:sz w:val="24"/>
                <w:szCs w:val="24"/>
              </w:rPr>
            </w:pPr>
            <w:r w:rsidRPr="00840322">
              <w:rPr>
                <w:rFonts w:ascii="宋体" w:hint="eastAsia"/>
                <w:sz w:val="24"/>
                <w:szCs w:val="24"/>
              </w:rPr>
              <w:lastRenderedPageBreak/>
              <w:t>序号</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tabs>
                <w:tab w:val="left" w:pos="3514"/>
              </w:tabs>
              <w:rPr>
                <w:rFonts w:ascii="宋体"/>
                <w:sz w:val="24"/>
                <w:szCs w:val="24"/>
              </w:rPr>
            </w:pPr>
            <w:r w:rsidRPr="00840322">
              <w:rPr>
                <w:rFonts w:ascii="宋体" w:hint="eastAsia"/>
                <w:sz w:val="21"/>
                <w:szCs w:val="21"/>
              </w:rPr>
              <w:t>课程编号</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tabs>
                <w:tab w:val="left" w:pos="3514"/>
              </w:tabs>
              <w:rPr>
                <w:rFonts w:ascii="宋体"/>
                <w:sz w:val="24"/>
                <w:szCs w:val="24"/>
              </w:rPr>
            </w:pPr>
            <w:r w:rsidRPr="00840322">
              <w:rPr>
                <w:rFonts w:ascii="宋体" w:hint="eastAsia"/>
                <w:sz w:val="24"/>
                <w:szCs w:val="24"/>
              </w:rPr>
              <w:t>课 程 名 称</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4"/>
                <w:szCs w:val="24"/>
              </w:rPr>
            </w:pPr>
            <w:r w:rsidRPr="00840322">
              <w:rPr>
                <w:rFonts w:ascii="宋体" w:hint="eastAsia"/>
                <w:sz w:val="24"/>
                <w:szCs w:val="24"/>
              </w:rPr>
              <w:t>课程类型</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学分</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开课学期</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任课教师（职称）及承担学时</w:t>
            </w:r>
            <w:r w:rsidRPr="00840322">
              <w:rPr>
                <w:rStyle w:val="ae"/>
                <w:rFonts w:ascii="宋体"/>
                <w:sz w:val="21"/>
              </w:rPr>
              <w:footnoteReference w:id="1"/>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适用专业（本专业及其它专业）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1</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02419625</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政治学理论研究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潘</w:t>
            </w:r>
            <w:r w:rsidRPr="00840322">
              <w:rPr>
                <w:rFonts w:ascii="宋体"/>
                <w:sz w:val="21"/>
              </w:rPr>
              <w:t>维</w:t>
            </w:r>
            <w:r w:rsidRPr="00840322">
              <w:rPr>
                <w:rFonts w:ascii="宋体" w:hint="eastAsia"/>
                <w:sz w:val="21"/>
              </w:rPr>
              <w:t>（教授）钱雪</w:t>
            </w:r>
            <w:r w:rsidRPr="00840322">
              <w:rPr>
                <w:rFonts w:ascii="宋体"/>
                <w:sz w:val="21"/>
              </w:rPr>
              <w:t>梅（</w:t>
            </w:r>
            <w:r w:rsidRPr="00840322">
              <w:rPr>
                <w:rFonts w:ascii="宋体" w:hint="eastAsia"/>
                <w:sz w:val="21"/>
              </w:rPr>
              <w:t>副</w:t>
            </w:r>
            <w:r w:rsidRPr="00840322">
              <w:rPr>
                <w:rFonts w:ascii="宋体"/>
                <w:sz w:val="21"/>
              </w:rPr>
              <w:t>教授）</w:t>
            </w:r>
          </w:p>
          <w:p w:rsidR="006E0FF7" w:rsidRPr="00840322" w:rsidRDefault="006E0FF7" w:rsidP="006E0FF7">
            <w:pPr>
              <w:rPr>
                <w:rFonts w:ascii="宋体"/>
                <w:sz w:val="21"/>
              </w:rPr>
            </w:pPr>
            <w:r w:rsidRPr="00840322">
              <w:rPr>
                <w:rFonts w:ascii="宋体" w:hint="eastAsia"/>
                <w:sz w:val="21"/>
              </w:rPr>
              <w:t>节大</w:t>
            </w:r>
            <w:r w:rsidRPr="00840322">
              <w:rPr>
                <w:rFonts w:ascii="宋体"/>
                <w:sz w:val="21"/>
              </w:rPr>
              <w:t>磊（</w:t>
            </w:r>
            <w:r w:rsidRPr="00840322">
              <w:rPr>
                <w:rFonts w:ascii="宋体" w:hint="eastAsia"/>
                <w:sz w:val="21"/>
              </w:rPr>
              <w:t>副</w:t>
            </w:r>
            <w:r w:rsidRPr="00840322">
              <w:rPr>
                <w:rFonts w:ascii="宋体"/>
                <w:sz w:val="21"/>
              </w:rPr>
              <w:t>教授）</w:t>
            </w:r>
            <w:r w:rsidRPr="00840322">
              <w:rPr>
                <w:rFonts w:ascii="宋体" w:hint="eastAsia"/>
                <w:sz w:val="21"/>
              </w:rPr>
              <w:t>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本院各专业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2</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02419623</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社会科学方法论研究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潘维（教授）陈绍</w:t>
            </w:r>
            <w:r w:rsidRPr="00840322">
              <w:rPr>
                <w:rFonts w:ascii="宋体"/>
                <w:sz w:val="21"/>
              </w:rPr>
              <w:t>峰（</w:t>
            </w:r>
            <w:r w:rsidRPr="00840322">
              <w:rPr>
                <w:rFonts w:ascii="宋体" w:hint="eastAsia"/>
                <w:sz w:val="21"/>
              </w:rPr>
              <w:t>副</w:t>
            </w:r>
            <w:r w:rsidRPr="00840322">
              <w:rPr>
                <w:rFonts w:ascii="宋体"/>
                <w:sz w:val="21"/>
              </w:rPr>
              <w:t>教授）</w:t>
            </w:r>
            <w:r w:rsidRPr="00840322">
              <w:rPr>
                <w:rFonts w:ascii="宋体" w:hint="eastAsia"/>
                <w:sz w:val="21"/>
              </w:rPr>
              <w:t>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本院各专业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02410280</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比较政治理论</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潘维（教授）1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本专业及国际政治专业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4</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02411280</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西方政治思想研究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许振洲（教授）1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本专业及国际政治专业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5</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02413991</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比较政治与比较文化</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唐士其（教授）1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6</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b/>
                <w:sz w:val="21"/>
              </w:rPr>
            </w:pP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第一外国语</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2</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研究生院</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全校公共必修课（中国学生）；留学生一外是汉语</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7</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spacing w:line="360" w:lineRule="exact"/>
              <w:rPr>
                <w:rFonts w:ascii="宋体"/>
                <w:sz w:val="21"/>
              </w:rPr>
            </w:pPr>
            <w:r w:rsidRPr="00840322">
              <w:rPr>
                <w:rFonts w:ascii="宋体" w:hint="eastAsia"/>
                <w:sz w:val="21"/>
              </w:rPr>
              <w:t>61410008</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中国概况</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必修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2</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研究生院</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全校留学生、港澳台生公共必修课</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8</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02419648</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中国古代政治思想研究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2</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许振洲（教授）1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本专业（</w:t>
            </w:r>
            <w:r w:rsidRPr="00840322">
              <w:rPr>
                <w:rFonts w:ascii="宋体" w:hAnsi="宋体" w:hint="eastAsia"/>
                <w:bCs/>
                <w:sz w:val="21"/>
              </w:rPr>
              <w:t>硕博合上）</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9</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02419620</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政治学原著选读</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二上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唐士其（教授）1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10</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sz w:val="21"/>
              </w:rPr>
              <w:t>02410360</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德国政治研究</w:t>
            </w:r>
          </w:p>
          <w:p w:rsidR="006E0FF7" w:rsidRPr="00840322" w:rsidRDefault="006E0FF7" w:rsidP="006E0FF7">
            <w:pPr>
              <w:rPr>
                <w:rFonts w:ascii="宋体"/>
                <w:sz w:val="21"/>
              </w:rPr>
            </w:pPr>
            <w:r w:rsidRPr="00840322">
              <w:rPr>
                <w:rFonts w:ascii="宋体" w:hint="eastAsia"/>
                <w:sz w:val="21"/>
              </w:rPr>
              <w:t>(欧洲联盟问题研究）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连玉如（教授）1</w:t>
            </w:r>
            <w:r w:rsidRPr="00840322">
              <w:rPr>
                <w:rFonts w:ascii="宋体"/>
                <w:sz w:val="21"/>
              </w:rPr>
              <w:t>7</w:t>
            </w:r>
            <w:r w:rsidRPr="00840322">
              <w:rPr>
                <w:rFonts w:ascii="宋体" w:hint="eastAsia"/>
                <w:sz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rPr>
            </w:pPr>
            <w:r w:rsidRPr="00840322">
              <w:rPr>
                <w:rFonts w:ascii="宋体" w:hint="eastAsia"/>
                <w:sz w:val="21"/>
              </w:rPr>
              <w:t>本专业及国际关系专业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11</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B7576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0</w:t>
            </w:r>
            <w:r w:rsidRPr="00840322">
              <w:rPr>
                <w:rFonts w:ascii="宋体" w:cs="宋体"/>
                <w:kern w:val="0"/>
                <w:sz w:val="21"/>
                <w:szCs w:val="21"/>
              </w:rPr>
              <w:t>2419661</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hint="eastAsia"/>
                <w:sz w:val="21"/>
                <w:szCs w:val="21"/>
              </w:rPr>
              <w:t>美国政治经济研究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朱文莉（教授）1</w:t>
            </w:r>
            <w:r w:rsidRPr="00840322">
              <w:rPr>
                <w:rFonts w:ascii="宋体" w:cs="宋体"/>
                <w:kern w:val="0"/>
                <w:sz w:val="21"/>
                <w:szCs w:val="21"/>
              </w:rPr>
              <w:t>7</w:t>
            </w:r>
            <w:r w:rsidRPr="00840322">
              <w:rPr>
                <w:rFonts w:ascii="宋体" w:cs="宋体" w:hint="eastAsia"/>
                <w:kern w:val="0"/>
                <w:sz w:val="21"/>
                <w:szCs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rPr>
              <w:t>本专业及其它专业</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sz w:val="21"/>
                <w:szCs w:val="21"/>
              </w:rPr>
            </w:pPr>
            <w:r w:rsidRPr="00840322">
              <w:rPr>
                <w:rFonts w:ascii="宋体" w:hint="eastAsia"/>
                <w:sz w:val="21"/>
                <w:szCs w:val="21"/>
              </w:rPr>
              <w:t>12</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sz w:val="21"/>
                <w:szCs w:val="21"/>
              </w:rPr>
            </w:pP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中国政治发展专题研究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燕继荣（教授）1</w:t>
            </w:r>
            <w:r w:rsidRPr="00840322">
              <w:rPr>
                <w:rFonts w:ascii="宋体" w:cs="宋体"/>
                <w:kern w:val="0"/>
                <w:sz w:val="21"/>
                <w:szCs w:val="21"/>
              </w:rPr>
              <w:t>7</w:t>
            </w:r>
            <w:r w:rsidRPr="00840322">
              <w:rPr>
                <w:rFonts w:ascii="宋体" w:cs="宋体" w:hint="eastAsia"/>
                <w:kern w:val="0"/>
                <w:sz w:val="21"/>
                <w:szCs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外院系</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13</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kern w:val="0"/>
                <w:sz w:val="21"/>
                <w:szCs w:val="21"/>
              </w:rPr>
              <w:t>02419630</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hint="eastAsia"/>
                <w:bCs/>
                <w:sz w:val="21"/>
                <w:szCs w:val="21"/>
              </w:rPr>
              <w:t>中国传统政治制度研究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一上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许振洲（教授）1</w:t>
            </w:r>
            <w:r w:rsidRPr="00840322">
              <w:rPr>
                <w:rFonts w:ascii="宋体" w:cs="宋体"/>
                <w:kern w:val="0"/>
                <w:sz w:val="21"/>
                <w:szCs w:val="21"/>
              </w:rPr>
              <w:t>7</w:t>
            </w:r>
            <w:r w:rsidRPr="00840322">
              <w:rPr>
                <w:rFonts w:ascii="宋体" w:cs="宋体" w:hint="eastAsia"/>
                <w:kern w:val="0"/>
                <w:sz w:val="21"/>
                <w:szCs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本专业及其它专业（</w:t>
            </w:r>
            <w:r w:rsidRPr="00840322">
              <w:rPr>
                <w:rFonts w:ascii="宋体" w:hAnsi="宋体" w:hint="eastAsia"/>
                <w:bCs/>
                <w:sz w:val="21"/>
              </w:rPr>
              <w:t>硕博合上）</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14</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02419649</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政治发展</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一上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汪卫华（副教授）1</w:t>
            </w:r>
            <w:r w:rsidRPr="00840322">
              <w:rPr>
                <w:rFonts w:ascii="宋体" w:cs="宋体"/>
                <w:kern w:val="0"/>
                <w:sz w:val="21"/>
                <w:szCs w:val="21"/>
              </w:rPr>
              <w:t>7</w:t>
            </w:r>
            <w:r w:rsidRPr="00840322">
              <w:rPr>
                <w:rFonts w:ascii="宋体" w:cs="宋体" w:hint="eastAsia"/>
                <w:kern w:val="0"/>
                <w:sz w:val="21"/>
                <w:szCs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本专业及其它专业（</w:t>
            </w:r>
            <w:r w:rsidRPr="00840322">
              <w:rPr>
                <w:rFonts w:ascii="宋体" w:hAnsi="宋体" w:hint="eastAsia"/>
                <w:bCs/>
                <w:sz w:val="21"/>
              </w:rPr>
              <w:t>硕博合上）</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15</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02409632</w:t>
            </w: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比较历史分析</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一下</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汪卫华（副教授）1</w:t>
            </w:r>
            <w:r w:rsidRPr="00840322">
              <w:rPr>
                <w:rFonts w:ascii="宋体" w:cs="宋体"/>
                <w:kern w:val="0"/>
                <w:sz w:val="21"/>
                <w:szCs w:val="21"/>
              </w:rPr>
              <w:t>7</w:t>
            </w:r>
            <w:r w:rsidRPr="00840322">
              <w:rPr>
                <w:rFonts w:ascii="宋体" w:cs="宋体" w:hint="eastAsia"/>
                <w:kern w:val="0"/>
                <w:sz w:val="21"/>
                <w:szCs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本专业及其它专业（硕博合上）</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8909CF"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w:t>
            </w:r>
            <w:r w:rsidRPr="00840322">
              <w:rPr>
                <w:rFonts w:ascii="宋体" w:cs="宋体"/>
                <w:kern w:val="0"/>
                <w:sz w:val="21"/>
                <w:szCs w:val="21"/>
              </w:rPr>
              <w:t>6</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伊斯兰世界的政治研究</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FA4B6E" w:rsidP="006E0FF7">
            <w:pPr>
              <w:autoSpaceDE w:val="0"/>
              <w:autoSpaceDN w:val="0"/>
              <w:adjustRightInd w:val="0"/>
              <w:rPr>
                <w:rFonts w:ascii="宋体" w:cs="宋体"/>
                <w:kern w:val="0"/>
                <w:sz w:val="21"/>
                <w:szCs w:val="21"/>
              </w:rPr>
            </w:pPr>
            <w:r>
              <w:rPr>
                <w:rFonts w:ascii="宋体" w:cs="宋体"/>
                <w:kern w:val="0"/>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二上</w:t>
            </w: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钱雪梅（副教授）1</w:t>
            </w:r>
            <w:r w:rsidRPr="00840322">
              <w:rPr>
                <w:rFonts w:ascii="宋体" w:cs="宋体"/>
                <w:kern w:val="0"/>
                <w:sz w:val="21"/>
                <w:szCs w:val="21"/>
              </w:rPr>
              <w:t>7</w:t>
            </w:r>
            <w:r w:rsidRPr="00840322">
              <w:rPr>
                <w:rFonts w:ascii="宋体" w:cs="宋体" w:hint="eastAsia"/>
                <w:kern w:val="0"/>
                <w:sz w:val="21"/>
                <w:szCs w:val="21"/>
              </w:rPr>
              <w:t>周</w:t>
            </w: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rPr>
                <w:rFonts w:ascii="宋体"/>
                <w:sz w:val="21"/>
                <w:szCs w:val="21"/>
              </w:rPr>
            </w:pPr>
            <w:r w:rsidRPr="00840322">
              <w:rPr>
                <w:rFonts w:ascii="宋体" w:hint="eastAsia"/>
                <w:sz w:val="21"/>
                <w:szCs w:val="21"/>
              </w:rPr>
              <w:t>本专业及其它专业（硕博合上）</w:t>
            </w: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w:t>
            </w:r>
            <w:r w:rsidRPr="00840322">
              <w:rPr>
                <w:rFonts w:ascii="宋体" w:cs="宋体"/>
                <w:kern w:val="0"/>
                <w:sz w:val="21"/>
                <w:szCs w:val="21"/>
              </w:rPr>
              <w:t>7</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全校选修课1</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jc w:val="center"/>
              <w:rPr>
                <w:rFonts w:ascii="宋体"/>
                <w:sz w:val="21"/>
                <w:szCs w:val="21"/>
              </w:rPr>
            </w:pPr>
          </w:p>
        </w:tc>
      </w:tr>
      <w:tr w:rsidR="006E0FF7" w:rsidRPr="00840322" w:rsidTr="006E0FF7">
        <w:trPr>
          <w:cantSplit/>
        </w:trPr>
        <w:tc>
          <w:tcPr>
            <w:tcW w:w="72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1</w:t>
            </w:r>
            <w:r w:rsidRPr="00840322">
              <w:rPr>
                <w:rFonts w:ascii="宋体" w:cs="宋体"/>
                <w:kern w:val="0"/>
                <w:sz w:val="21"/>
                <w:szCs w:val="21"/>
              </w:rPr>
              <w:t>8</w:t>
            </w:r>
          </w:p>
        </w:tc>
        <w:tc>
          <w:tcPr>
            <w:tcW w:w="122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248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全校选修课2</w:t>
            </w:r>
          </w:p>
        </w:tc>
        <w:tc>
          <w:tcPr>
            <w:tcW w:w="1260"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r w:rsidRPr="00840322">
              <w:rPr>
                <w:rFonts w:ascii="宋体" w:cs="宋体" w:hint="eastAsia"/>
                <w:kern w:val="0"/>
                <w:sz w:val="21"/>
                <w:szCs w:val="21"/>
              </w:rPr>
              <w:t>选修</w:t>
            </w:r>
          </w:p>
        </w:tc>
        <w:tc>
          <w:tcPr>
            <w:tcW w:w="657"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rPr>
                <w:rFonts w:ascii="宋体" w:cs="宋体"/>
                <w:kern w:val="0"/>
                <w:sz w:val="21"/>
                <w:szCs w:val="21"/>
              </w:rPr>
            </w:pPr>
            <w:r w:rsidRPr="00840322">
              <w:rPr>
                <w:rFonts w:ascii="宋体" w:cs="宋体" w:hint="eastAsia"/>
                <w:kern w:val="0"/>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3686"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autoSpaceDE w:val="0"/>
              <w:autoSpaceDN w:val="0"/>
              <w:adjustRightInd w:val="0"/>
              <w:jc w:val="left"/>
              <w:rPr>
                <w:rFonts w:ascii="宋体" w:cs="宋体"/>
                <w:kern w:val="0"/>
                <w:sz w:val="21"/>
                <w:szCs w:val="21"/>
              </w:rPr>
            </w:pPr>
          </w:p>
        </w:tc>
        <w:tc>
          <w:tcPr>
            <w:tcW w:w="3118" w:type="dxa"/>
            <w:tcBorders>
              <w:top w:val="single" w:sz="4" w:space="0" w:color="auto"/>
              <w:left w:val="single" w:sz="4" w:space="0" w:color="auto"/>
              <w:bottom w:val="single" w:sz="4" w:space="0" w:color="auto"/>
              <w:right w:val="single" w:sz="4" w:space="0" w:color="auto"/>
            </w:tcBorders>
          </w:tcPr>
          <w:p w:rsidR="006E0FF7" w:rsidRPr="00840322" w:rsidRDefault="006E0FF7" w:rsidP="006E0FF7">
            <w:pPr>
              <w:jc w:val="center"/>
              <w:rPr>
                <w:rFonts w:ascii="宋体"/>
                <w:sz w:val="21"/>
                <w:szCs w:val="21"/>
              </w:rPr>
            </w:pPr>
          </w:p>
        </w:tc>
      </w:tr>
    </w:tbl>
    <w:p w:rsidR="006E0FF7" w:rsidRPr="00840322" w:rsidRDefault="00593D67" w:rsidP="009F1683">
      <w:pPr>
        <w:rPr>
          <w:rFonts w:ascii="宋体"/>
          <w:sz w:val="24"/>
          <w:szCs w:val="24"/>
        </w:rPr>
      </w:pPr>
      <w:r w:rsidRPr="00840322">
        <w:rPr>
          <w:rFonts w:ascii="宋体" w:hint="eastAsia"/>
          <w:sz w:val="24"/>
          <w:szCs w:val="24"/>
        </w:rPr>
        <w:t>三、</w:t>
      </w:r>
      <w:r w:rsidR="00532468" w:rsidRPr="00840322">
        <w:rPr>
          <w:rFonts w:ascii="宋体" w:hint="eastAsia"/>
          <w:sz w:val="24"/>
          <w:szCs w:val="24"/>
        </w:rPr>
        <w:t>课程设置（包括专题研究课等）</w:t>
      </w:r>
    </w:p>
    <w:p w:rsidR="00FC08CD" w:rsidRPr="00840322" w:rsidRDefault="00BA7627" w:rsidP="00F95D5A">
      <w:pPr>
        <w:pStyle w:val="1"/>
        <w:rPr>
          <w:b w:val="0"/>
          <w:sz w:val="28"/>
        </w:rPr>
      </w:pPr>
      <w:proofErr w:type="spellStart"/>
      <w:r w:rsidRPr="00840322">
        <w:rPr>
          <w:b w:val="0"/>
          <w:sz w:val="28"/>
        </w:rPr>
        <w:lastRenderedPageBreak/>
        <w:t>Programme</w:t>
      </w:r>
      <w:proofErr w:type="spellEnd"/>
      <w:r w:rsidRPr="00840322">
        <w:rPr>
          <w:b w:val="0"/>
          <w:sz w:val="28"/>
        </w:rPr>
        <w:t xml:space="preserve"> of </w:t>
      </w:r>
      <w:r w:rsidRPr="00840322">
        <w:rPr>
          <w:rFonts w:hint="eastAsia"/>
          <w:b w:val="0"/>
          <w:sz w:val="28"/>
        </w:rPr>
        <w:t>Master</w:t>
      </w:r>
      <w:r w:rsidR="00FC08CD" w:rsidRPr="00840322">
        <w:rPr>
          <w:b w:val="0"/>
          <w:sz w:val="28"/>
        </w:rPr>
        <w:t xml:space="preserve"> Student Courses</w:t>
      </w:r>
    </w:p>
    <w:p w:rsidR="00FC08CD" w:rsidRPr="00840322" w:rsidRDefault="00FC08CD" w:rsidP="00F95D5A">
      <w:pPr>
        <w:pStyle w:val="a4"/>
        <w:jc w:val="center"/>
        <w:rPr>
          <w:rFonts w:ascii="Times New Roman" w:hAnsi="Times New Roman" w:cs="Times New Roman"/>
          <w:szCs w:val="20"/>
        </w:rPr>
      </w:pPr>
      <w:r w:rsidRPr="00840322">
        <w:rPr>
          <w:rFonts w:ascii="Times New Roman" w:hAnsi="Times New Roman" w:cs="Times New Roman"/>
          <w:szCs w:val="20"/>
        </w:rPr>
        <w:t>Discipline(</w:t>
      </w:r>
      <w:r w:rsidRPr="00840322">
        <w:rPr>
          <w:rFonts w:ascii="Times New Roman" w:hAnsi="Times New Roman" w:cs="Times New Roman"/>
          <w:szCs w:val="20"/>
        </w:rPr>
        <w:t>一级学科</w:t>
      </w:r>
      <w:r w:rsidRPr="00840322">
        <w:rPr>
          <w:rFonts w:ascii="Times New Roman" w:hAnsi="Times New Roman" w:cs="Times New Roman"/>
          <w:szCs w:val="20"/>
        </w:rPr>
        <w:t>)</w:t>
      </w:r>
      <w:r w:rsidRPr="00840322">
        <w:rPr>
          <w:rFonts w:ascii="Times New Roman" w:hAnsi="Times New Roman" w:cs="Times New Roman"/>
          <w:szCs w:val="20"/>
        </w:rPr>
        <w:t>：</w:t>
      </w:r>
      <w:r w:rsidR="00F95D5A" w:rsidRPr="00840322">
        <w:rPr>
          <w:rFonts w:ascii="Times New Roman" w:hAnsi="Times New Roman" w:cs="Times New Roman" w:hint="eastAsia"/>
          <w:szCs w:val="20"/>
        </w:rPr>
        <w:t>Political Science</w:t>
      </w:r>
      <w:r w:rsidR="00F95D5A" w:rsidRPr="00840322">
        <w:rPr>
          <w:rFonts w:ascii="Times New Roman" w:hAnsi="Times New Roman" w:cs="Times New Roman"/>
          <w:szCs w:val="20"/>
        </w:rPr>
        <w:t xml:space="preserve">                      Specialty</w:t>
      </w:r>
      <w:r w:rsidRPr="00840322">
        <w:rPr>
          <w:rFonts w:ascii="Times New Roman" w:hAnsi="Times New Roman" w:cs="Times New Roman"/>
          <w:szCs w:val="20"/>
        </w:rPr>
        <w:t>(</w:t>
      </w:r>
      <w:r w:rsidRPr="00840322">
        <w:rPr>
          <w:rFonts w:ascii="Times New Roman" w:hAnsi="Times New Roman" w:cs="Times New Roman"/>
          <w:szCs w:val="20"/>
        </w:rPr>
        <w:t>二级学科</w:t>
      </w:r>
      <w:r w:rsidRPr="00840322">
        <w:rPr>
          <w:rFonts w:ascii="Times New Roman" w:hAnsi="Times New Roman" w:cs="Times New Roman"/>
          <w:szCs w:val="20"/>
        </w:rPr>
        <w:t>)</w:t>
      </w:r>
      <w:r w:rsidR="00F95D5A" w:rsidRPr="00840322">
        <w:rPr>
          <w:rFonts w:ascii="Times New Roman" w:hAnsi="Times New Roman" w:cs="Times New Roman" w:hint="eastAsia"/>
          <w:szCs w:val="20"/>
        </w:rPr>
        <w:t>：</w:t>
      </w:r>
      <w:r w:rsidR="00F95D5A" w:rsidRPr="00840322">
        <w:rPr>
          <w:rFonts w:ascii="Times New Roman" w:hAnsi="Times New Roman" w:cs="Times New Roman" w:hint="eastAsia"/>
          <w:szCs w:val="20"/>
        </w:rPr>
        <w:t>Comparative Politics : China and the World</w:t>
      </w: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750"/>
        <w:gridCol w:w="4394"/>
        <w:gridCol w:w="1276"/>
        <w:gridCol w:w="850"/>
        <w:gridCol w:w="1276"/>
        <w:gridCol w:w="1559"/>
        <w:gridCol w:w="3469"/>
      </w:tblGrid>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pStyle w:val="a4"/>
              <w:jc w:val="center"/>
              <w:rPr>
                <w:rFonts w:ascii="Times New Roman" w:hAnsi="Times New Roman" w:cs="Times New Roman"/>
                <w:sz w:val="21"/>
                <w:szCs w:val="21"/>
              </w:rPr>
            </w:pPr>
            <w:r w:rsidRPr="00840322">
              <w:rPr>
                <w:rFonts w:ascii="Times New Roman" w:hAnsi="Times New Roman" w:cs="Times New Roman"/>
                <w:sz w:val="21"/>
                <w:szCs w:val="21"/>
              </w:rPr>
              <w:t>No.</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Serial No.</w:t>
            </w: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tabs>
                <w:tab w:val="left" w:pos="3514"/>
              </w:tabs>
              <w:jc w:val="center"/>
              <w:rPr>
                <w:sz w:val="21"/>
                <w:szCs w:val="21"/>
              </w:rPr>
            </w:pPr>
            <w:r w:rsidRPr="00840322">
              <w:rPr>
                <w:sz w:val="21"/>
                <w:szCs w:val="21"/>
              </w:rPr>
              <w:t>The Title of Courses</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The Type of courses*</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Credit</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Semester**</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Teacher and his/her Title</w:t>
            </w:r>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Specialty Suitable for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pStyle w:val="a4"/>
              <w:jc w:val="both"/>
              <w:rPr>
                <w:rFonts w:ascii="Times New Roman" w:hAnsi="Times New Roman" w:cs="Times New Roman"/>
                <w:sz w:val="21"/>
                <w:szCs w:val="21"/>
              </w:rPr>
            </w:pPr>
            <w:r w:rsidRPr="00840322">
              <w:rPr>
                <w:rFonts w:ascii="Times New Roman" w:hAnsi="Times New Roman" w:cs="Times New Roman"/>
                <w:sz w:val="21"/>
                <w:szCs w:val="21"/>
              </w:rPr>
              <w:t>1</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tabs>
                <w:tab w:val="left" w:pos="3514"/>
              </w:tabs>
              <w:rPr>
                <w:sz w:val="21"/>
                <w:szCs w:val="21"/>
              </w:rPr>
            </w:pPr>
            <w:r w:rsidRPr="00840322">
              <w:rPr>
                <w:sz w:val="21"/>
                <w:szCs w:val="21"/>
              </w:rPr>
              <w:t>Studies on Political Theories</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A and S</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Pan Wei</w:t>
            </w:r>
          </w:p>
          <w:p w:rsidR="006E0FF7" w:rsidRPr="00840322" w:rsidRDefault="006E0FF7" w:rsidP="00EC173D">
            <w:pPr>
              <w:rPr>
                <w:sz w:val="21"/>
                <w:szCs w:val="21"/>
              </w:rPr>
            </w:pPr>
            <w:r w:rsidRPr="00840322">
              <w:rPr>
                <w:sz w:val="21"/>
                <w:szCs w:val="21"/>
              </w:rPr>
              <w:t xml:space="preserve">Qian </w:t>
            </w:r>
            <w:proofErr w:type="spellStart"/>
            <w:r w:rsidRPr="00840322">
              <w:rPr>
                <w:sz w:val="21"/>
                <w:szCs w:val="21"/>
              </w:rPr>
              <w:t>Xuemei</w:t>
            </w:r>
            <w:proofErr w:type="spellEnd"/>
          </w:p>
          <w:p w:rsidR="006E0FF7" w:rsidRPr="00840322" w:rsidRDefault="006E0FF7" w:rsidP="00EC173D">
            <w:pPr>
              <w:rPr>
                <w:sz w:val="21"/>
                <w:szCs w:val="21"/>
              </w:rPr>
            </w:pPr>
            <w:proofErr w:type="spellStart"/>
            <w:r w:rsidRPr="00840322">
              <w:rPr>
                <w:sz w:val="21"/>
                <w:szCs w:val="21"/>
              </w:rPr>
              <w:t>Jie</w:t>
            </w:r>
            <w:proofErr w:type="spellEnd"/>
            <w:r w:rsidRPr="00840322">
              <w:rPr>
                <w:sz w:val="21"/>
                <w:szCs w:val="21"/>
              </w:rPr>
              <w:t xml:space="preserve"> </w:t>
            </w:r>
            <w:proofErr w:type="spellStart"/>
            <w:r w:rsidRPr="00840322">
              <w:rPr>
                <w:sz w:val="21"/>
                <w:szCs w:val="21"/>
              </w:rPr>
              <w:t>Dalei</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All Majors of the School</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pStyle w:val="a4"/>
              <w:jc w:val="both"/>
              <w:rPr>
                <w:rFonts w:ascii="Times New Roman" w:hAnsi="Times New Roman" w:cs="Times New Roman"/>
                <w:sz w:val="21"/>
                <w:szCs w:val="21"/>
              </w:rPr>
            </w:pPr>
            <w:r w:rsidRPr="00840322">
              <w:rPr>
                <w:rFonts w:ascii="Times New Roman" w:hAnsi="Times New Roman" w:cs="Times New Roman"/>
                <w:sz w:val="21"/>
                <w:szCs w:val="21"/>
              </w:rPr>
              <w:t>2</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tabs>
                <w:tab w:val="left" w:pos="3514"/>
              </w:tabs>
              <w:rPr>
                <w:sz w:val="21"/>
                <w:szCs w:val="21"/>
              </w:rPr>
            </w:pPr>
            <w:r w:rsidRPr="00840322">
              <w:rPr>
                <w:sz w:val="21"/>
                <w:szCs w:val="21"/>
              </w:rPr>
              <w:t>Studies on Social Science Methodology</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A and S</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Pan Wei</w:t>
            </w:r>
          </w:p>
          <w:p w:rsidR="006E0FF7" w:rsidRPr="00840322" w:rsidRDefault="006E0FF7" w:rsidP="00EC173D">
            <w:pPr>
              <w:rPr>
                <w:sz w:val="21"/>
                <w:szCs w:val="21"/>
              </w:rPr>
            </w:pPr>
            <w:r w:rsidRPr="00840322">
              <w:rPr>
                <w:sz w:val="21"/>
                <w:szCs w:val="21"/>
              </w:rPr>
              <w:t xml:space="preserve">Chen </w:t>
            </w:r>
            <w:proofErr w:type="spellStart"/>
            <w:r w:rsidRPr="00840322">
              <w:rPr>
                <w:sz w:val="21"/>
                <w:szCs w:val="21"/>
              </w:rPr>
              <w:t>Shaofeng</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All Majors of the School</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Comparative Politics</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Pan Wei</w:t>
            </w:r>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 and the Major of International Politics</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4</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Studies on Western Political Thinking</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A-1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Xu </w:t>
            </w:r>
            <w:proofErr w:type="spellStart"/>
            <w:r w:rsidRPr="00840322">
              <w:rPr>
                <w:sz w:val="21"/>
                <w:szCs w:val="21"/>
              </w:rPr>
              <w:t>Zhenzhou</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 and the Major of International Politics</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5</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Comparative Politics and Comparative Culture</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Tang </w:t>
            </w:r>
            <w:proofErr w:type="spellStart"/>
            <w:r w:rsidRPr="00840322">
              <w:rPr>
                <w:sz w:val="21"/>
                <w:szCs w:val="21"/>
              </w:rPr>
              <w:t>Shiqi</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w:t>
            </w:r>
          </w:p>
        </w:tc>
      </w:tr>
      <w:tr w:rsidR="006E0FF7" w:rsidRPr="00840322" w:rsidTr="006E0FF7">
        <w:trPr>
          <w:cantSplit/>
          <w:trHeight w:val="133"/>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6</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The First Foreign Language</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A-1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tabs>
                <w:tab w:val="left" w:pos="90"/>
                <w:tab w:val="center" w:pos="770"/>
              </w:tabs>
              <w:jc w:val="center"/>
              <w:rPr>
                <w:sz w:val="21"/>
                <w:szCs w:val="21"/>
              </w:rPr>
            </w:pPr>
          </w:p>
        </w:tc>
      </w:tr>
      <w:tr w:rsidR="006E0FF7" w:rsidRPr="00840322" w:rsidTr="006E0FF7">
        <w:trPr>
          <w:cantSplit/>
          <w:trHeight w:val="69"/>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7</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Studies on China</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color w:val="000000"/>
                <w:sz w:val="21"/>
                <w:szCs w:val="21"/>
              </w:rPr>
            </w:pPr>
            <w:r w:rsidRPr="00840322">
              <w:rPr>
                <w:rFonts w:hint="eastAsia"/>
                <w:color w:val="000000"/>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color w:val="000000"/>
                <w:sz w:val="21"/>
                <w:szCs w:val="21"/>
              </w:rPr>
            </w:pPr>
            <w:r w:rsidRPr="00840322">
              <w:rPr>
                <w:rFonts w:hint="eastAsia"/>
                <w:color w:val="000000"/>
                <w:sz w:val="2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color w:val="000000"/>
                <w:sz w:val="21"/>
                <w:szCs w:val="21"/>
              </w:rPr>
            </w:pPr>
            <w:r w:rsidRPr="00840322">
              <w:rPr>
                <w:rFonts w:hint="eastAsia"/>
                <w:color w:val="000000"/>
                <w:sz w:val="21"/>
                <w:szCs w:val="21"/>
              </w:rPr>
              <w:t>A</w:t>
            </w:r>
            <w:r w:rsidRPr="00840322">
              <w:rPr>
                <w:color w:val="000000"/>
                <w:sz w:val="21"/>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p>
        </w:tc>
      </w:tr>
      <w:tr w:rsidR="006E0FF7" w:rsidRPr="00840322" w:rsidTr="006E0FF7">
        <w:trPr>
          <w:cantSplit/>
          <w:trHeight w:val="69"/>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8</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Studies on Ancient Chinese Political </w:t>
            </w:r>
            <w:r w:rsidRPr="00840322">
              <w:rPr>
                <w:rFonts w:hint="eastAsia"/>
                <w:sz w:val="21"/>
                <w:szCs w:val="21"/>
              </w:rPr>
              <w:t>Thought</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color w:val="000000"/>
                <w:sz w:val="21"/>
                <w:szCs w:val="21"/>
              </w:rPr>
            </w:pPr>
            <w:r w:rsidRPr="00840322">
              <w:rPr>
                <w:color w:val="000000"/>
                <w:sz w:val="21"/>
                <w:szCs w:val="21"/>
              </w:rPr>
              <w:t>S</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color w:val="000000"/>
                <w:sz w:val="21"/>
                <w:szCs w:val="21"/>
              </w:rPr>
            </w:pPr>
            <w:r w:rsidRPr="00840322">
              <w:rPr>
                <w:color w:val="000000"/>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color w:val="000000"/>
                <w:sz w:val="21"/>
                <w:szCs w:val="21"/>
              </w:rPr>
            </w:pPr>
            <w:r w:rsidRPr="00840322">
              <w:rPr>
                <w:color w:val="000000"/>
                <w:sz w:val="21"/>
                <w:szCs w:val="21"/>
              </w:rPr>
              <w:t>S-1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Xu </w:t>
            </w:r>
            <w:proofErr w:type="spellStart"/>
            <w:r w:rsidRPr="00840322">
              <w:rPr>
                <w:sz w:val="21"/>
                <w:szCs w:val="21"/>
              </w:rPr>
              <w:t>Zhenzhou</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rFonts w:hint="eastAsia"/>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9</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Selected Reading of Political Theory Classics</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A-2</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Tang </w:t>
            </w:r>
            <w:proofErr w:type="spellStart"/>
            <w:r w:rsidRPr="00840322">
              <w:rPr>
                <w:sz w:val="21"/>
                <w:szCs w:val="21"/>
              </w:rPr>
              <w:t>Shiqi</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tabs>
                <w:tab w:val="left" w:pos="90"/>
                <w:tab w:val="center" w:pos="770"/>
              </w:tabs>
              <w:jc w:val="center"/>
              <w:rPr>
                <w:sz w:val="21"/>
                <w:szCs w:val="21"/>
              </w:rPr>
            </w:pPr>
            <w:r w:rsidRPr="00840322">
              <w:rPr>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10</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Studies on German Politics</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S</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roofErr w:type="spellStart"/>
            <w:r w:rsidRPr="00840322">
              <w:rPr>
                <w:sz w:val="21"/>
                <w:szCs w:val="21"/>
              </w:rPr>
              <w:t>Lian</w:t>
            </w:r>
            <w:proofErr w:type="spellEnd"/>
            <w:r w:rsidRPr="00840322">
              <w:rPr>
                <w:sz w:val="21"/>
                <w:szCs w:val="21"/>
              </w:rPr>
              <w:t xml:space="preserve"> </w:t>
            </w:r>
            <w:proofErr w:type="spellStart"/>
            <w:r w:rsidRPr="00840322">
              <w:rPr>
                <w:sz w:val="21"/>
                <w:szCs w:val="21"/>
              </w:rPr>
              <w:t>Yuru</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 and the Major of International Politics</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11</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Studies on American Politics and Economy</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S</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Zhu </w:t>
            </w:r>
            <w:proofErr w:type="spellStart"/>
            <w:r w:rsidRPr="00840322">
              <w:rPr>
                <w:sz w:val="21"/>
                <w:szCs w:val="21"/>
              </w:rPr>
              <w:t>Wenli</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12</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Studies on Chinese Political Development</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Yan </w:t>
            </w:r>
            <w:proofErr w:type="spellStart"/>
            <w:r w:rsidRPr="00840322">
              <w:rPr>
                <w:sz w:val="21"/>
                <w:szCs w:val="21"/>
              </w:rPr>
              <w:t>Yirong</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13</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Studies on Ancient Chinese Political System</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A</w:t>
            </w:r>
            <w:r w:rsidRPr="00840322">
              <w:rPr>
                <w:sz w:val="21"/>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Xu </w:t>
            </w:r>
            <w:proofErr w:type="spellStart"/>
            <w:r w:rsidRPr="00840322">
              <w:rPr>
                <w:sz w:val="21"/>
                <w:szCs w:val="21"/>
              </w:rPr>
              <w:t>Zhenzhou</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14</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Political Development</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A</w:t>
            </w:r>
            <w:r w:rsidRPr="00840322">
              <w:rPr>
                <w:sz w:val="21"/>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Wang</w:t>
            </w:r>
            <w:r w:rsidRPr="00840322">
              <w:rPr>
                <w:sz w:val="21"/>
                <w:szCs w:val="21"/>
              </w:rPr>
              <w:t xml:space="preserve"> </w:t>
            </w:r>
            <w:proofErr w:type="spellStart"/>
            <w:r w:rsidRPr="00840322">
              <w:rPr>
                <w:sz w:val="21"/>
                <w:szCs w:val="21"/>
              </w:rPr>
              <w:t>Weihua</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lastRenderedPageBreak/>
              <w:t>1</w:t>
            </w:r>
            <w:r w:rsidRPr="00840322">
              <w:rPr>
                <w:sz w:val="21"/>
                <w:szCs w:val="21"/>
              </w:rPr>
              <w:t>5</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Comparative-Historical Analysis</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S</w:t>
            </w:r>
            <w:r w:rsidRPr="00840322">
              <w:rPr>
                <w:sz w:val="21"/>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 xml:space="preserve">Wang </w:t>
            </w:r>
            <w:proofErr w:type="spellStart"/>
            <w:r w:rsidRPr="00840322">
              <w:rPr>
                <w:rFonts w:hint="eastAsia"/>
                <w:sz w:val="21"/>
                <w:szCs w:val="21"/>
              </w:rPr>
              <w:t>Weihua</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rFonts w:hint="eastAsia"/>
                <w:sz w:val="21"/>
                <w:szCs w:val="21"/>
              </w:rPr>
              <w:t>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1</w:t>
            </w:r>
            <w:r w:rsidRPr="00840322">
              <w:rPr>
                <w:sz w:val="21"/>
                <w:szCs w:val="21"/>
              </w:rPr>
              <w:t>6</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 xml:space="preserve">Studies on the </w:t>
            </w:r>
            <w:r w:rsidRPr="00840322">
              <w:rPr>
                <w:rFonts w:hint="eastAsia"/>
                <w:sz w:val="21"/>
                <w:szCs w:val="21"/>
              </w:rPr>
              <w:t>P</w:t>
            </w:r>
            <w:r w:rsidRPr="00840322">
              <w:rPr>
                <w:sz w:val="21"/>
                <w:szCs w:val="21"/>
              </w:rPr>
              <w:t>olitics in the Islamic World</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A</w:t>
            </w:r>
            <w:r w:rsidRPr="00840322">
              <w:rPr>
                <w:sz w:val="21"/>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rFonts w:hint="eastAsia"/>
                <w:sz w:val="21"/>
                <w:szCs w:val="21"/>
              </w:rPr>
              <w:t>Q</w:t>
            </w:r>
            <w:r w:rsidRPr="00840322">
              <w:rPr>
                <w:sz w:val="21"/>
                <w:szCs w:val="21"/>
              </w:rPr>
              <w:t xml:space="preserve">ian </w:t>
            </w:r>
            <w:proofErr w:type="spellStart"/>
            <w:r w:rsidRPr="00840322">
              <w:rPr>
                <w:sz w:val="21"/>
                <w:szCs w:val="21"/>
              </w:rPr>
              <w:t>Xuemei</w:t>
            </w:r>
            <w:proofErr w:type="spellEnd"/>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r w:rsidRPr="00840322">
              <w:rPr>
                <w:rFonts w:hint="eastAsia"/>
                <w:sz w:val="21"/>
                <w:szCs w:val="21"/>
              </w:rPr>
              <w:t>T</w:t>
            </w:r>
            <w:r w:rsidRPr="00840322">
              <w:rPr>
                <w:sz w:val="21"/>
                <w:szCs w:val="21"/>
              </w:rPr>
              <w:t>his Major</w:t>
            </w: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17</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Non-Obligatory Course I of the University</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p>
        </w:tc>
      </w:tr>
      <w:tr w:rsidR="006E0FF7" w:rsidRPr="00840322" w:rsidTr="006E0FF7">
        <w:trPr>
          <w:cantSplit/>
          <w:jc w:val="center"/>
        </w:trPr>
        <w:tc>
          <w:tcPr>
            <w:tcW w:w="61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18</w:t>
            </w:r>
          </w:p>
        </w:tc>
        <w:tc>
          <w:tcPr>
            <w:tcW w:w="7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b/>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Non-Obligatory Course II of the University</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r w:rsidRPr="00840322">
              <w:rPr>
                <w:sz w:val="2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rPr>
                <w:sz w:val="21"/>
                <w:szCs w:val="21"/>
              </w:rPr>
            </w:pPr>
          </w:p>
        </w:tc>
        <w:tc>
          <w:tcPr>
            <w:tcW w:w="3469" w:type="dxa"/>
            <w:tcBorders>
              <w:top w:val="single" w:sz="4" w:space="0" w:color="auto"/>
              <w:left w:val="single" w:sz="4" w:space="0" w:color="auto"/>
              <w:bottom w:val="single" w:sz="4" w:space="0" w:color="auto"/>
              <w:right w:val="single" w:sz="4" w:space="0" w:color="auto"/>
            </w:tcBorders>
            <w:vAlign w:val="center"/>
          </w:tcPr>
          <w:p w:rsidR="006E0FF7" w:rsidRPr="00840322" w:rsidRDefault="006E0FF7" w:rsidP="00EC173D">
            <w:pPr>
              <w:jc w:val="center"/>
              <w:rPr>
                <w:sz w:val="21"/>
                <w:szCs w:val="21"/>
              </w:rPr>
            </w:pPr>
          </w:p>
        </w:tc>
      </w:tr>
    </w:tbl>
    <w:p w:rsidR="00FC08CD" w:rsidRPr="00840322" w:rsidRDefault="00FC08CD">
      <w:pPr>
        <w:rPr>
          <w:b/>
          <w:kern w:val="44"/>
          <w:sz w:val="32"/>
        </w:rPr>
      </w:pPr>
    </w:p>
    <w:p w:rsidR="005241DC" w:rsidRPr="00840322" w:rsidRDefault="005241DC">
      <w:pPr>
        <w:rPr>
          <w:b/>
          <w:kern w:val="44"/>
          <w:sz w:val="32"/>
        </w:rPr>
      </w:pPr>
    </w:p>
    <w:p w:rsidR="005241DC" w:rsidRPr="00840322" w:rsidRDefault="005241DC">
      <w:pPr>
        <w:sectPr w:rsidR="005241DC" w:rsidRPr="00840322" w:rsidSect="005241DC">
          <w:pgSz w:w="16838" w:h="11906" w:orient="landscape"/>
          <w:pgMar w:top="1797" w:right="1440" w:bottom="1797" w:left="1440" w:header="851" w:footer="992" w:gutter="0"/>
          <w:cols w:space="425"/>
          <w:docGrid w:type="lines" w:linePitch="312"/>
        </w:sectPr>
      </w:pPr>
    </w:p>
    <w:p w:rsidR="005241DC" w:rsidRPr="00840322" w:rsidRDefault="005241DC" w:rsidP="005241DC">
      <w:r w:rsidRPr="00840322">
        <w:rPr>
          <w:rFonts w:hint="eastAsia"/>
        </w:rPr>
        <w:lastRenderedPageBreak/>
        <w:t>四、</w:t>
      </w:r>
      <w:r w:rsidRPr="00840322">
        <w:rPr>
          <w:rFonts w:hint="eastAsia"/>
          <w:kern w:val="44"/>
        </w:rPr>
        <w:t>科研能力与水平及学位论文的基本要求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241DC" w:rsidRPr="00840322"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pPr>
              <w:rPr>
                <w:sz w:val="21"/>
                <w:szCs w:val="21"/>
              </w:rPr>
            </w:pPr>
            <w:r w:rsidRPr="00840322">
              <w:rPr>
                <w:rFonts w:hint="eastAsia"/>
                <w:sz w:val="21"/>
                <w:szCs w:val="21"/>
              </w:rPr>
              <w:t>科研能力与水平的基本要求（列出可证明其科研能力与水平的检验标志）</w:t>
            </w:r>
          </w:p>
          <w:p w:rsidR="005241DC" w:rsidRPr="00840322" w:rsidRDefault="005241DC" w:rsidP="009253E8">
            <w:pPr>
              <w:ind w:firstLineChars="200" w:firstLine="420"/>
              <w:rPr>
                <w:sz w:val="21"/>
                <w:szCs w:val="21"/>
              </w:rPr>
            </w:pPr>
            <w:r w:rsidRPr="00840322">
              <w:rPr>
                <w:rFonts w:hint="eastAsia"/>
                <w:sz w:val="21"/>
                <w:szCs w:val="21"/>
              </w:rPr>
              <w:t>学生毕业时具有扎实的专业基础知识、较强的分析判断能力以及独立科研能力，能够熟练使用至少一种外国语的专业文献，至少在国内正式专业刊物上发表一篇学术论文。</w:t>
            </w:r>
          </w:p>
          <w:p w:rsidR="005241DC" w:rsidRPr="00840322" w:rsidRDefault="005241DC" w:rsidP="00D416BF">
            <w:pPr>
              <w:rPr>
                <w:sz w:val="21"/>
                <w:szCs w:val="21"/>
              </w:rPr>
            </w:pPr>
          </w:p>
          <w:p w:rsidR="00D416BF" w:rsidRPr="00840322" w:rsidRDefault="00D416BF" w:rsidP="00D416BF">
            <w:pPr>
              <w:rPr>
                <w:sz w:val="21"/>
                <w:szCs w:val="21"/>
              </w:rPr>
            </w:pPr>
          </w:p>
          <w:p w:rsidR="00D416BF" w:rsidRPr="00840322" w:rsidRDefault="00D416BF" w:rsidP="00D416BF">
            <w:pPr>
              <w:rPr>
                <w:sz w:val="21"/>
                <w:szCs w:val="21"/>
              </w:rPr>
            </w:pPr>
          </w:p>
          <w:p w:rsidR="00D416BF" w:rsidRPr="00840322" w:rsidRDefault="00D416BF" w:rsidP="00D416BF">
            <w:pPr>
              <w:rPr>
                <w:sz w:val="21"/>
                <w:szCs w:val="21"/>
              </w:rPr>
            </w:pPr>
          </w:p>
        </w:tc>
      </w:tr>
      <w:tr w:rsidR="005241DC" w:rsidRPr="00840322"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pPr>
              <w:rPr>
                <w:sz w:val="21"/>
                <w:szCs w:val="21"/>
              </w:rPr>
            </w:pPr>
            <w:r w:rsidRPr="00840322">
              <w:rPr>
                <w:rFonts w:hint="eastAsia"/>
                <w:sz w:val="21"/>
                <w:szCs w:val="21"/>
              </w:rPr>
              <w:t>学位论文的基本要求：（包括学术水平、创造性成果及工作量等方面的要求）</w:t>
            </w:r>
          </w:p>
          <w:p w:rsidR="005241DC" w:rsidRPr="00840322" w:rsidRDefault="005241DC" w:rsidP="009253E8">
            <w:pPr>
              <w:ind w:firstLineChars="200" w:firstLine="420"/>
              <w:rPr>
                <w:sz w:val="21"/>
                <w:szCs w:val="21"/>
              </w:rPr>
            </w:pPr>
            <w:r w:rsidRPr="00840322">
              <w:rPr>
                <w:rFonts w:hint="eastAsia"/>
                <w:sz w:val="21"/>
                <w:szCs w:val="21"/>
              </w:rPr>
              <w:t>学位论文至少用一年的时间写作，要求学生在了解国内外相关研究成果的基础上进行写作，并且达到国内同类论文的较好水平，并具备一定的创造性。</w:t>
            </w:r>
          </w:p>
          <w:p w:rsidR="005241DC" w:rsidRPr="00840322" w:rsidRDefault="005241DC" w:rsidP="005241DC">
            <w:pPr>
              <w:rPr>
                <w:sz w:val="21"/>
                <w:szCs w:val="21"/>
              </w:rPr>
            </w:pPr>
          </w:p>
          <w:p w:rsidR="005241DC" w:rsidRPr="00840322" w:rsidRDefault="005241DC" w:rsidP="005241DC">
            <w:pPr>
              <w:rPr>
                <w:sz w:val="21"/>
                <w:szCs w:val="21"/>
              </w:rPr>
            </w:pPr>
          </w:p>
          <w:p w:rsidR="00D416BF" w:rsidRPr="00840322" w:rsidRDefault="00D416BF" w:rsidP="005241DC">
            <w:pPr>
              <w:rPr>
                <w:sz w:val="21"/>
                <w:szCs w:val="21"/>
              </w:rPr>
            </w:pPr>
          </w:p>
        </w:tc>
      </w:tr>
    </w:tbl>
    <w:p w:rsidR="005241DC" w:rsidRPr="00840322" w:rsidRDefault="005241DC" w:rsidP="005241DC">
      <w:pPr>
        <w:ind w:firstLineChars="100" w:firstLine="240"/>
        <w:rPr>
          <w:sz w:val="30"/>
        </w:rPr>
      </w:pPr>
      <w:r w:rsidRPr="00840322">
        <w:rPr>
          <w:rFonts w:ascii="宋体" w:hint="eastAsia"/>
          <w:sz w:val="24"/>
        </w:rPr>
        <w:t>注：本表不够可加页。</w:t>
      </w:r>
    </w:p>
    <w:p w:rsidR="00274F8F" w:rsidRPr="00840322" w:rsidRDefault="00274F8F" w:rsidP="005241DC">
      <w:pPr>
        <w:rPr>
          <w:sz w:val="30"/>
        </w:rPr>
      </w:pPr>
    </w:p>
    <w:p w:rsidR="00D416BF" w:rsidRPr="00840322" w:rsidRDefault="00D416BF" w:rsidP="005241DC">
      <w:pPr>
        <w:rPr>
          <w:sz w:val="30"/>
        </w:rPr>
      </w:pPr>
    </w:p>
    <w:p w:rsidR="005241DC" w:rsidRPr="00840322" w:rsidRDefault="005241DC" w:rsidP="005241DC">
      <w:pPr>
        <w:rPr>
          <w:bCs/>
        </w:rPr>
      </w:pPr>
      <w:r w:rsidRPr="00840322">
        <w:rPr>
          <w:rFonts w:hint="eastAsia"/>
          <w:sz w:val="30"/>
        </w:rPr>
        <w:t>五、</w:t>
      </w:r>
      <w:r w:rsidRPr="00840322">
        <w:rPr>
          <w:rFonts w:hint="eastAsia"/>
          <w:kern w:val="44"/>
        </w:rPr>
        <w:t>对新生能力、水平的基本要求及入学考试科目设置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241DC" w:rsidRPr="00840322" w:rsidTr="00274F8F">
        <w:trPr>
          <w:trHeight w:val="2632"/>
        </w:trPr>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pPr>
              <w:rPr>
                <w:sz w:val="21"/>
                <w:szCs w:val="21"/>
              </w:rPr>
            </w:pPr>
            <w:r w:rsidRPr="00840322">
              <w:rPr>
                <w:rFonts w:hint="eastAsia"/>
                <w:sz w:val="21"/>
                <w:szCs w:val="21"/>
              </w:rPr>
              <w:t>对新生能力、水平的基本要求：</w:t>
            </w:r>
          </w:p>
          <w:p w:rsidR="005241DC" w:rsidRPr="00840322" w:rsidRDefault="005241DC" w:rsidP="005241DC">
            <w:pPr>
              <w:rPr>
                <w:b/>
                <w:sz w:val="21"/>
                <w:szCs w:val="21"/>
              </w:rPr>
            </w:pPr>
            <w:r w:rsidRPr="00840322">
              <w:rPr>
                <w:rFonts w:hint="eastAsia"/>
                <w:b/>
                <w:sz w:val="21"/>
                <w:szCs w:val="21"/>
              </w:rPr>
              <w:t xml:space="preserve">    </w:t>
            </w:r>
            <w:r w:rsidRPr="00840322">
              <w:rPr>
                <w:rFonts w:hint="eastAsia"/>
                <w:sz w:val="21"/>
                <w:szCs w:val="21"/>
              </w:rPr>
              <w:t>具有政治学与国际政治学方面比较扎实、全面的基础知识积累与较好的理论功底，初步具备一定的独立科学研究能力，较为熟练地掌握一门外国语并能够初步运用该外语的文献资料</w:t>
            </w:r>
            <w:r w:rsidRPr="00840322">
              <w:rPr>
                <w:rFonts w:hint="eastAsia"/>
                <w:b/>
                <w:sz w:val="21"/>
                <w:szCs w:val="21"/>
              </w:rPr>
              <w:t>。</w:t>
            </w:r>
          </w:p>
          <w:p w:rsidR="005241DC" w:rsidRPr="00840322" w:rsidRDefault="005241DC" w:rsidP="005241DC">
            <w:pPr>
              <w:rPr>
                <w:b/>
                <w:sz w:val="30"/>
              </w:rPr>
            </w:pPr>
          </w:p>
          <w:p w:rsidR="00D416BF" w:rsidRPr="00840322" w:rsidRDefault="00D416BF" w:rsidP="005241DC">
            <w:pPr>
              <w:rPr>
                <w:b/>
                <w:sz w:val="30"/>
              </w:rPr>
            </w:pPr>
          </w:p>
          <w:p w:rsidR="00D416BF" w:rsidRPr="00840322" w:rsidRDefault="00D416BF" w:rsidP="005241DC">
            <w:pPr>
              <w:rPr>
                <w:b/>
                <w:sz w:val="30"/>
              </w:rPr>
            </w:pPr>
          </w:p>
        </w:tc>
      </w:tr>
      <w:tr w:rsidR="005241DC" w:rsidRPr="00840322" w:rsidTr="00274F8F">
        <w:trPr>
          <w:trHeight w:val="2807"/>
        </w:trPr>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pPr>
              <w:rPr>
                <w:sz w:val="21"/>
                <w:szCs w:val="21"/>
              </w:rPr>
            </w:pPr>
            <w:r w:rsidRPr="00840322">
              <w:rPr>
                <w:rFonts w:hint="eastAsia"/>
              </w:rPr>
              <w:t>入</w:t>
            </w:r>
            <w:r w:rsidRPr="00840322">
              <w:rPr>
                <w:rFonts w:hint="eastAsia"/>
                <w:sz w:val="21"/>
                <w:szCs w:val="21"/>
              </w:rPr>
              <w:t>学考试科目设置</w:t>
            </w:r>
            <w:r w:rsidRPr="00840322">
              <w:rPr>
                <w:rFonts w:ascii="宋体" w:hint="eastAsia"/>
                <w:sz w:val="21"/>
                <w:szCs w:val="21"/>
              </w:rPr>
              <w:t>与录取方式</w:t>
            </w:r>
            <w:r w:rsidRPr="00840322">
              <w:rPr>
                <w:rFonts w:hint="eastAsia"/>
                <w:sz w:val="21"/>
                <w:szCs w:val="21"/>
              </w:rPr>
              <w:t>：</w:t>
            </w:r>
          </w:p>
          <w:p w:rsidR="005241DC" w:rsidRPr="00840322" w:rsidRDefault="005241DC" w:rsidP="005241DC">
            <w:pPr>
              <w:rPr>
                <w:sz w:val="21"/>
                <w:szCs w:val="21"/>
              </w:rPr>
            </w:pPr>
            <w:r w:rsidRPr="00840322">
              <w:rPr>
                <w:rFonts w:hint="eastAsia"/>
                <w:sz w:val="21"/>
                <w:szCs w:val="21"/>
              </w:rPr>
              <w:t>考试科目一：</w:t>
            </w:r>
            <w:r w:rsidR="00A47F05" w:rsidRPr="00840322">
              <w:rPr>
                <w:rFonts w:hint="eastAsia"/>
                <w:sz w:val="21"/>
                <w:szCs w:val="21"/>
              </w:rPr>
              <w:t>政治学概论</w:t>
            </w:r>
          </w:p>
          <w:p w:rsidR="005241DC" w:rsidRPr="00840322" w:rsidRDefault="005241DC" w:rsidP="005241DC">
            <w:pPr>
              <w:rPr>
                <w:sz w:val="21"/>
                <w:szCs w:val="21"/>
              </w:rPr>
            </w:pPr>
            <w:r w:rsidRPr="00840322">
              <w:rPr>
                <w:rFonts w:hint="eastAsia"/>
                <w:sz w:val="21"/>
                <w:szCs w:val="21"/>
              </w:rPr>
              <w:t>考试科目二：比较政治</w:t>
            </w:r>
            <w:r w:rsidR="00A47F05" w:rsidRPr="00840322">
              <w:rPr>
                <w:rFonts w:hint="eastAsia"/>
                <w:sz w:val="21"/>
                <w:szCs w:val="21"/>
              </w:rPr>
              <w:t>学</w:t>
            </w:r>
            <w:r w:rsidR="009253E8" w:rsidRPr="00840322">
              <w:rPr>
                <w:rFonts w:hint="eastAsia"/>
                <w:sz w:val="21"/>
                <w:szCs w:val="21"/>
              </w:rPr>
              <w:t>（含政治思想</w:t>
            </w:r>
            <w:r w:rsidR="00EF3DF2" w:rsidRPr="00840322">
              <w:rPr>
                <w:rFonts w:hint="eastAsia"/>
                <w:sz w:val="21"/>
                <w:szCs w:val="21"/>
              </w:rPr>
              <w:t>史）</w:t>
            </w:r>
          </w:p>
          <w:p w:rsidR="005241DC" w:rsidRPr="00840322" w:rsidRDefault="005241DC" w:rsidP="005241DC">
            <w:pPr>
              <w:rPr>
                <w:sz w:val="21"/>
                <w:szCs w:val="21"/>
              </w:rPr>
            </w:pPr>
            <w:r w:rsidRPr="00840322">
              <w:rPr>
                <w:rFonts w:hint="eastAsia"/>
                <w:sz w:val="21"/>
                <w:szCs w:val="21"/>
              </w:rPr>
              <w:t>录取方式：</w:t>
            </w:r>
            <w:r w:rsidR="009139C1" w:rsidRPr="00840322">
              <w:rPr>
                <w:rFonts w:hint="eastAsia"/>
                <w:sz w:val="21"/>
                <w:szCs w:val="21"/>
              </w:rPr>
              <w:t>差额复试、择优录取</w:t>
            </w:r>
          </w:p>
          <w:p w:rsidR="005241DC" w:rsidRPr="00840322" w:rsidRDefault="009139C1" w:rsidP="005241DC">
            <w:pPr>
              <w:rPr>
                <w:sz w:val="21"/>
                <w:szCs w:val="21"/>
              </w:rPr>
            </w:pPr>
            <w:r w:rsidRPr="00840322">
              <w:rPr>
                <w:rFonts w:hint="eastAsia"/>
                <w:sz w:val="21"/>
                <w:szCs w:val="21"/>
              </w:rPr>
              <w:t>考试方式：闭卷</w:t>
            </w:r>
          </w:p>
          <w:p w:rsidR="00D416BF" w:rsidRPr="00840322" w:rsidRDefault="00D416BF" w:rsidP="005241DC">
            <w:pPr>
              <w:rPr>
                <w:sz w:val="21"/>
                <w:szCs w:val="21"/>
              </w:rPr>
            </w:pPr>
          </w:p>
          <w:p w:rsidR="00D416BF" w:rsidRPr="00840322" w:rsidRDefault="00D416BF" w:rsidP="005241DC">
            <w:pPr>
              <w:rPr>
                <w:sz w:val="21"/>
                <w:szCs w:val="21"/>
              </w:rPr>
            </w:pPr>
          </w:p>
          <w:p w:rsidR="00D416BF" w:rsidRPr="00840322" w:rsidRDefault="00D416BF" w:rsidP="005241DC">
            <w:pPr>
              <w:rPr>
                <w:sz w:val="21"/>
                <w:szCs w:val="21"/>
              </w:rPr>
            </w:pPr>
          </w:p>
          <w:p w:rsidR="00D416BF" w:rsidRPr="00840322" w:rsidRDefault="00D416BF" w:rsidP="005241DC">
            <w:pPr>
              <w:rPr>
                <w:sz w:val="21"/>
                <w:szCs w:val="21"/>
              </w:rPr>
            </w:pPr>
          </w:p>
        </w:tc>
      </w:tr>
    </w:tbl>
    <w:p w:rsidR="005241DC" w:rsidRPr="00840322" w:rsidRDefault="005241DC" w:rsidP="005241DC">
      <w:pPr>
        <w:rPr>
          <w:b/>
          <w:sz w:val="30"/>
        </w:rPr>
      </w:pPr>
      <w:r w:rsidRPr="00840322">
        <w:rPr>
          <w:b/>
          <w:sz w:val="3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241DC" w:rsidRPr="00840322"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pPr>
              <w:rPr>
                <w:sz w:val="30"/>
              </w:rPr>
            </w:pPr>
            <w:r w:rsidRPr="00840322">
              <w:rPr>
                <w:rFonts w:hint="eastAsia"/>
                <w:sz w:val="30"/>
              </w:rPr>
              <w:lastRenderedPageBreak/>
              <w:t>其它说明：</w:t>
            </w:r>
            <w:r w:rsidR="00BD47E3" w:rsidRPr="00840322">
              <w:rPr>
                <w:rFonts w:hint="eastAsia"/>
                <w:sz w:val="30"/>
              </w:rPr>
              <w:t>无</w:t>
            </w:r>
          </w:p>
        </w:tc>
      </w:tr>
      <w:tr w:rsidR="005241DC" w:rsidRPr="00840322"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pPr>
              <w:rPr>
                <w:b/>
                <w:sz w:val="30"/>
              </w:rPr>
            </w:pPr>
          </w:p>
          <w:p w:rsidR="005241DC" w:rsidRPr="00840322" w:rsidRDefault="005241DC" w:rsidP="005241DC">
            <w:r w:rsidRPr="00840322">
              <w:rPr>
                <w:rFonts w:hint="eastAsia"/>
              </w:rPr>
              <w:t>本学科（二级学科）负责人（签名）：</w:t>
            </w:r>
          </w:p>
          <w:p w:rsidR="005241DC" w:rsidRPr="00840322" w:rsidRDefault="005241DC" w:rsidP="005241DC">
            <w:r w:rsidRPr="00840322">
              <w:rPr>
                <w:b/>
                <w:sz w:val="30"/>
              </w:rPr>
              <w:t xml:space="preserve">                                 </w:t>
            </w:r>
            <w:r w:rsidRPr="00840322">
              <w:rPr>
                <w:rFonts w:hint="eastAsia"/>
                <w:b/>
                <w:sz w:val="30"/>
              </w:rPr>
              <w:t xml:space="preserve">         </w:t>
            </w:r>
            <w:r w:rsidRPr="00840322">
              <w:rPr>
                <w:rFonts w:hint="eastAsia"/>
              </w:rPr>
              <w:t>年</w:t>
            </w:r>
            <w:r w:rsidRPr="00840322">
              <w:rPr>
                <w:rFonts w:hint="eastAsia"/>
              </w:rPr>
              <w:t xml:space="preserve">  </w:t>
            </w:r>
            <w:r w:rsidRPr="00840322">
              <w:rPr>
                <w:rFonts w:hint="eastAsia"/>
              </w:rPr>
              <w:t>月</w:t>
            </w:r>
            <w:r w:rsidRPr="00840322">
              <w:t xml:space="preserve"> </w:t>
            </w:r>
            <w:r w:rsidRPr="00840322">
              <w:rPr>
                <w:rFonts w:hint="eastAsia"/>
              </w:rPr>
              <w:t xml:space="preserve">  </w:t>
            </w:r>
            <w:r w:rsidRPr="00840322">
              <w:rPr>
                <w:rFonts w:hint="eastAsia"/>
              </w:rPr>
              <w:t>日</w:t>
            </w:r>
          </w:p>
        </w:tc>
      </w:tr>
      <w:tr w:rsidR="005241DC" w:rsidRPr="00840322"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r w:rsidRPr="00840322">
              <w:rPr>
                <w:rFonts w:hint="eastAsia"/>
              </w:rPr>
              <w:t>所在院（系、所、中心）意见：</w:t>
            </w:r>
          </w:p>
          <w:p w:rsidR="005241DC" w:rsidRPr="00840322" w:rsidRDefault="005241DC" w:rsidP="005241DC">
            <w:pPr>
              <w:rPr>
                <w:b/>
                <w:sz w:val="30"/>
              </w:rPr>
            </w:pPr>
            <w:r w:rsidRPr="00840322">
              <w:rPr>
                <w:b/>
                <w:sz w:val="30"/>
              </w:rPr>
              <w:t xml:space="preserve">           </w:t>
            </w:r>
            <w:r w:rsidRPr="00840322">
              <w:rPr>
                <w:rFonts w:hint="eastAsia"/>
                <w:b/>
                <w:sz w:val="30"/>
              </w:rPr>
              <w:t xml:space="preserve">  </w:t>
            </w:r>
            <w:r w:rsidRPr="00840322">
              <w:rPr>
                <w:rFonts w:hint="eastAsia"/>
              </w:rPr>
              <w:t>负责人（签名）：</w:t>
            </w:r>
          </w:p>
          <w:p w:rsidR="005241DC" w:rsidRPr="00840322" w:rsidRDefault="005241DC" w:rsidP="005241DC">
            <w:pPr>
              <w:ind w:firstLine="4500"/>
            </w:pPr>
          </w:p>
          <w:p w:rsidR="005241DC" w:rsidRPr="00840322" w:rsidRDefault="005241DC" w:rsidP="005241DC">
            <w:pPr>
              <w:rPr>
                <w:b/>
                <w:sz w:val="30"/>
              </w:rPr>
            </w:pPr>
            <w:r w:rsidRPr="00840322">
              <w:rPr>
                <w:b/>
                <w:sz w:val="30"/>
              </w:rPr>
              <w:t xml:space="preserve">                               </w:t>
            </w:r>
            <w:r w:rsidRPr="00840322">
              <w:rPr>
                <w:rFonts w:hint="eastAsia"/>
                <w:b/>
                <w:sz w:val="30"/>
              </w:rPr>
              <w:t xml:space="preserve">           </w:t>
            </w:r>
            <w:r w:rsidRPr="00840322">
              <w:rPr>
                <w:rFonts w:hint="eastAsia"/>
              </w:rPr>
              <w:t>年</w:t>
            </w:r>
            <w:r w:rsidRPr="00840322">
              <w:t xml:space="preserve"> </w:t>
            </w:r>
            <w:r w:rsidRPr="00840322">
              <w:rPr>
                <w:rFonts w:hint="eastAsia"/>
              </w:rPr>
              <w:t xml:space="preserve"> </w:t>
            </w:r>
            <w:r w:rsidRPr="00840322">
              <w:rPr>
                <w:rFonts w:hint="eastAsia"/>
              </w:rPr>
              <w:t>月</w:t>
            </w:r>
            <w:r w:rsidRPr="00840322">
              <w:rPr>
                <w:rFonts w:hint="eastAsia"/>
              </w:rPr>
              <w:t xml:space="preserve">   </w:t>
            </w:r>
            <w:r w:rsidRPr="00840322">
              <w:rPr>
                <w:rFonts w:hint="eastAsia"/>
              </w:rPr>
              <w:t>日</w:t>
            </w:r>
          </w:p>
        </w:tc>
      </w:tr>
      <w:tr w:rsidR="005241DC" w:rsidRPr="00840322"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r w:rsidRPr="00840322">
              <w:rPr>
                <w:rFonts w:hint="eastAsia"/>
              </w:rPr>
              <w:t>学位评定分委会验收意见：</w:t>
            </w:r>
          </w:p>
          <w:p w:rsidR="005241DC" w:rsidRPr="00840322" w:rsidRDefault="005241DC" w:rsidP="005241DC">
            <w:pPr>
              <w:rPr>
                <w:b/>
                <w:sz w:val="30"/>
              </w:rPr>
            </w:pPr>
            <w:r w:rsidRPr="00840322">
              <w:rPr>
                <w:b/>
                <w:sz w:val="30"/>
              </w:rPr>
              <w:t xml:space="preserve">                                 </w:t>
            </w:r>
          </w:p>
          <w:p w:rsidR="005241DC" w:rsidRPr="00840322" w:rsidRDefault="005241DC" w:rsidP="005241DC">
            <w:r w:rsidRPr="00840322">
              <w:rPr>
                <w:b/>
                <w:sz w:val="30"/>
              </w:rPr>
              <w:t xml:space="preserve">             </w:t>
            </w:r>
            <w:r w:rsidRPr="00840322">
              <w:rPr>
                <w:rFonts w:hint="eastAsia"/>
              </w:rPr>
              <w:t>负责人（签名）：</w:t>
            </w:r>
          </w:p>
          <w:p w:rsidR="005241DC" w:rsidRPr="00840322" w:rsidRDefault="005241DC" w:rsidP="005241DC">
            <w:pPr>
              <w:rPr>
                <w:b/>
                <w:sz w:val="30"/>
              </w:rPr>
            </w:pPr>
          </w:p>
          <w:p w:rsidR="005241DC" w:rsidRPr="00840322" w:rsidRDefault="005241DC" w:rsidP="005241DC">
            <w:pPr>
              <w:rPr>
                <w:b/>
                <w:sz w:val="30"/>
              </w:rPr>
            </w:pPr>
            <w:r w:rsidRPr="00840322">
              <w:rPr>
                <w:b/>
                <w:sz w:val="30"/>
              </w:rPr>
              <w:t xml:space="preserve">                                   </w:t>
            </w:r>
            <w:r w:rsidRPr="00840322">
              <w:t xml:space="preserve">         </w:t>
            </w:r>
            <w:r w:rsidRPr="00840322">
              <w:rPr>
                <w:rFonts w:hint="eastAsia"/>
              </w:rPr>
              <w:t>年</w:t>
            </w:r>
            <w:r w:rsidRPr="00840322">
              <w:t xml:space="preserve">   </w:t>
            </w:r>
            <w:r w:rsidRPr="00840322">
              <w:rPr>
                <w:rFonts w:hint="eastAsia"/>
              </w:rPr>
              <w:t>月</w:t>
            </w:r>
            <w:r w:rsidRPr="00840322">
              <w:t xml:space="preserve">   </w:t>
            </w:r>
            <w:r w:rsidRPr="00840322">
              <w:rPr>
                <w:rFonts w:hint="eastAsia"/>
              </w:rPr>
              <w:t>日</w:t>
            </w:r>
          </w:p>
        </w:tc>
      </w:tr>
      <w:tr w:rsidR="005241DC" w:rsidTr="005241DC">
        <w:tc>
          <w:tcPr>
            <w:tcW w:w="8528" w:type="dxa"/>
            <w:tcBorders>
              <w:top w:val="single" w:sz="4" w:space="0" w:color="auto"/>
              <w:left w:val="single" w:sz="4" w:space="0" w:color="auto"/>
              <w:bottom w:val="single" w:sz="4" w:space="0" w:color="auto"/>
              <w:right w:val="single" w:sz="4" w:space="0" w:color="auto"/>
            </w:tcBorders>
          </w:tcPr>
          <w:p w:rsidR="005241DC" w:rsidRPr="00840322" w:rsidRDefault="005241DC" w:rsidP="005241DC">
            <w:r w:rsidRPr="00840322">
              <w:rPr>
                <w:rFonts w:hint="eastAsia"/>
              </w:rPr>
              <w:t>研究生院审核意见：</w:t>
            </w:r>
          </w:p>
          <w:p w:rsidR="005241DC" w:rsidRPr="00840322" w:rsidRDefault="005241DC" w:rsidP="005241DC">
            <w:pPr>
              <w:rPr>
                <w:b/>
                <w:sz w:val="30"/>
              </w:rPr>
            </w:pPr>
          </w:p>
          <w:p w:rsidR="005241DC" w:rsidRPr="00840322" w:rsidRDefault="005241DC" w:rsidP="005241DC">
            <w:pPr>
              <w:rPr>
                <w:b/>
                <w:sz w:val="30"/>
              </w:rPr>
            </w:pPr>
            <w:r w:rsidRPr="00840322">
              <w:rPr>
                <w:b/>
                <w:sz w:val="30"/>
              </w:rPr>
              <w:t xml:space="preserve">            </w:t>
            </w:r>
            <w:r w:rsidRPr="00840322">
              <w:rPr>
                <w:rFonts w:hint="eastAsia"/>
              </w:rPr>
              <w:t>院长（签名）</w:t>
            </w:r>
            <w:r w:rsidRPr="00840322">
              <w:rPr>
                <w:b/>
                <w:sz w:val="30"/>
              </w:rPr>
              <w:t xml:space="preserve">   </w:t>
            </w:r>
          </w:p>
          <w:p w:rsidR="005241DC" w:rsidRDefault="005241DC" w:rsidP="005241DC">
            <w:pPr>
              <w:rPr>
                <w:b/>
                <w:sz w:val="30"/>
              </w:rPr>
            </w:pPr>
            <w:r w:rsidRPr="00840322">
              <w:rPr>
                <w:b/>
                <w:sz w:val="30"/>
              </w:rPr>
              <w:t xml:space="preserve">                                   </w:t>
            </w:r>
            <w:r w:rsidRPr="00840322">
              <w:t xml:space="preserve">         </w:t>
            </w:r>
            <w:r w:rsidRPr="00840322">
              <w:rPr>
                <w:rFonts w:hint="eastAsia"/>
              </w:rPr>
              <w:t>年</w:t>
            </w:r>
            <w:r w:rsidRPr="00840322">
              <w:t xml:space="preserve">   </w:t>
            </w:r>
            <w:r w:rsidRPr="00840322">
              <w:rPr>
                <w:rFonts w:hint="eastAsia"/>
              </w:rPr>
              <w:t>月</w:t>
            </w:r>
            <w:r w:rsidRPr="00840322">
              <w:t xml:space="preserve">   </w:t>
            </w:r>
            <w:r w:rsidRPr="00840322">
              <w:rPr>
                <w:rFonts w:hint="eastAsia"/>
              </w:rPr>
              <w:t>日</w:t>
            </w:r>
          </w:p>
        </w:tc>
      </w:tr>
    </w:tbl>
    <w:p w:rsidR="005241DC" w:rsidRDefault="005241DC"/>
    <w:sectPr w:rsidR="005241DC" w:rsidSect="005241DC">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09" w:rsidRDefault="00520409" w:rsidP="00090A2E">
      <w:r>
        <w:separator/>
      </w:r>
    </w:p>
  </w:endnote>
  <w:endnote w:type="continuationSeparator" w:id="0">
    <w:p w:rsidR="00520409" w:rsidRDefault="00520409" w:rsidP="0009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09" w:rsidRDefault="00520409" w:rsidP="00090A2E">
      <w:r>
        <w:separator/>
      </w:r>
    </w:p>
  </w:footnote>
  <w:footnote w:type="continuationSeparator" w:id="0">
    <w:p w:rsidR="00520409" w:rsidRDefault="00520409" w:rsidP="00090A2E">
      <w:r>
        <w:continuationSeparator/>
      </w:r>
    </w:p>
  </w:footnote>
  <w:footnote w:id="1">
    <w:p w:rsidR="006E0FF7" w:rsidRDefault="006E0FF7" w:rsidP="006E0FF7">
      <w:pPr>
        <w:pStyle w:val="ac"/>
      </w:pPr>
      <w:r>
        <w:rPr>
          <w:rStyle w:val="ae"/>
        </w:rPr>
        <w:footnoteRef/>
      </w:r>
      <w:r>
        <w:t xml:space="preserve"> </w:t>
      </w:r>
      <w:r>
        <w:rPr>
          <w:rFonts w:hint="eastAsia"/>
        </w:rPr>
        <w:t>正常的学期课程按</w:t>
      </w:r>
      <w:r>
        <w:rPr>
          <w:rFonts w:hint="eastAsia"/>
        </w:rPr>
        <w:t>17</w:t>
      </w:r>
      <w:r>
        <w:rPr>
          <w:rFonts w:hint="eastAsia"/>
        </w:rPr>
        <w:t>周计算“承担学时”数。</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C7261"/>
    <w:multiLevelType w:val="hybridMultilevel"/>
    <w:tmpl w:val="A8E87D2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1C"/>
    <w:rsid w:val="00000344"/>
    <w:rsid w:val="00045A4D"/>
    <w:rsid w:val="0004769E"/>
    <w:rsid w:val="00061C8E"/>
    <w:rsid w:val="00090A2E"/>
    <w:rsid w:val="000A6B42"/>
    <w:rsid w:val="000B19FD"/>
    <w:rsid w:val="000C5ADA"/>
    <w:rsid w:val="000D7EAE"/>
    <w:rsid w:val="000E3CAB"/>
    <w:rsid w:val="000E6AC8"/>
    <w:rsid w:val="00120694"/>
    <w:rsid w:val="0013733A"/>
    <w:rsid w:val="001417E9"/>
    <w:rsid w:val="00164C2C"/>
    <w:rsid w:val="001E2667"/>
    <w:rsid w:val="00211C9D"/>
    <w:rsid w:val="002142FB"/>
    <w:rsid w:val="002203D4"/>
    <w:rsid w:val="00241CC0"/>
    <w:rsid w:val="00265A32"/>
    <w:rsid w:val="00274F8F"/>
    <w:rsid w:val="0028710C"/>
    <w:rsid w:val="002938A2"/>
    <w:rsid w:val="002B2080"/>
    <w:rsid w:val="002E1753"/>
    <w:rsid w:val="0033752F"/>
    <w:rsid w:val="00341BDB"/>
    <w:rsid w:val="00351B45"/>
    <w:rsid w:val="003A374B"/>
    <w:rsid w:val="003B0CB0"/>
    <w:rsid w:val="003C0367"/>
    <w:rsid w:val="004076DF"/>
    <w:rsid w:val="004145FC"/>
    <w:rsid w:val="00481E78"/>
    <w:rsid w:val="00485559"/>
    <w:rsid w:val="005053A4"/>
    <w:rsid w:val="00520409"/>
    <w:rsid w:val="005241DC"/>
    <w:rsid w:val="00532468"/>
    <w:rsid w:val="00561F14"/>
    <w:rsid w:val="00574CFB"/>
    <w:rsid w:val="00593D67"/>
    <w:rsid w:val="005F60CD"/>
    <w:rsid w:val="00686496"/>
    <w:rsid w:val="006B4125"/>
    <w:rsid w:val="006E0FF7"/>
    <w:rsid w:val="006F6C26"/>
    <w:rsid w:val="007125C5"/>
    <w:rsid w:val="007131FE"/>
    <w:rsid w:val="0072404F"/>
    <w:rsid w:val="007252ED"/>
    <w:rsid w:val="00733726"/>
    <w:rsid w:val="00735925"/>
    <w:rsid w:val="007377B6"/>
    <w:rsid w:val="0074678B"/>
    <w:rsid w:val="00752E1C"/>
    <w:rsid w:val="007A25C1"/>
    <w:rsid w:val="007A6789"/>
    <w:rsid w:val="007E74C0"/>
    <w:rsid w:val="007F4909"/>
    <w:rsid w:val="0080527F"/>
    <w:rsid w:val="00820A31"/>
    <w:rsid w:val="0082514A"/>
    <w:rsid w:val="00836A22"/>
    <w:rsid w:val="00840322"/>
    <w:rsid w:val="008909CF"/>
    <w:rsid w:val="008F1319"/>
    <w:rsid w:val="00906752"/>
    <w:rsid w:val="009139C1"/>
    <w:rsid w:val="009253E8"/>
    <w:rsid w:val="0094001A"/>
    <w:rsid w:val="00963BF0"/>
    <w:rsid w:val="0099052C"/>
    <w:rsid w:val="009A491E"/>
    <w:rsid w:val="009F1683"/>
    <w:rsid w:val="009F66CA"/>
    <w:rsid w:val="00A00AB1"/>
    <w:rsid w:val="00A10225"/>
    <w:rsid w:val="00A26B87"/>
    <w:rsid w:val="00A3351E"/>
    <w:rsid w:val="00A47F05"/>
    <w:rsid w:val="00A71766"/>
    <w:rsid w:val="00AA0A2B"/>
    <w:rsid w:val="00AB593A"/>
    <w:rsid w:val="00AD1810"/>
    <w:rsid w:val="00B20196"/>
    <w:rsid w:val="00B2409A"/>
    <w:rsid w:val="00B601E5"/>
    <w:rsid w:val="00B7419C"/>
    <w:rsid w:val="00B75767"/>
    <w:rsid w:val="00BA2F40"/>
    <w:rsid w:val="00BA7627"/>
    <w:rsid w:val="00BC0516"/>
    <w:rsid w:val="00BD47E3"/>
    <w:rsid w:val="00BE1737"/>
    <w:rsid w:val="00BF2C96"/>
    <w:rsid w:val="00BF65E0"/>
    <w:rsid w:val="00C17991"/>
    <w:rsid w:val="00C459D0"/>
    <w:rsid w:val="00C659E4"/>
    <w:rsid w:val="00C94C51"/>
    <w:rsid w:val="00CA571D"/>
    <w:rsid w:val="00CC61F5"/>
    <w:rsid w:val="00D07338"/>
    <w:rsid w:val="00D416BF"/>
    <w:rsid w:val="00D853FF"/>
    <w:rsid w:val="00DA325E"/>
    <w:rsid w:val="00E06B5C"/>
    <w:rsid w:val="00E16B80"/>
    <w:rsid w:val="00E2683F"/>
    <w:rsid w:val="00E466C0"/>
    <w:rsid w:val="00E56219"/>
    <w:rsid w:val="00E70BCC"/>
    <w:rsid w:val="00E71AC5"/>
    <w:rsid w:val="00E957DC"/>
    <w:rsid w:val="00EA66D0"/>
    <w:rsid w:val="00EB6C1B"/>
    <w:rsid w:val="00EC3787"/>
    <w:rsid w:val="00EF3DF2"/>
    <w:rsid w:val="00F00E93"/>
    <w:rsid w:val="00F2301A"/>
    <w:rsid w:val="00F62629"/>
    <w:rsid w:val="00F95D5A"/>
    <w:rsid w:val="00FA4B6E"/>
    <w:rsid w:val="00FC0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14695"/>
  <w15:chartTrackingRefBased/>
  <w15:docId w15:val="{8880DA4D-9E6F-E146-9DF1-5A39403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rPr>
  </w:style>
  <w:style w:type="paragraph" w:styleId="1">
    <w:name w:val="heading 1"/>
    <w:basedOn w:val="a"/>
    <w:next w:val="a"/>
    <w:qFormat/>
    <w:pPr>
      <w:keepNext/>
      <w:keepLines/>
      <w:spacing w:before="340" w:after="330" w:line="0" w:lineRule="atLeast"/>
      <w:jc w:val="center"/>
      <w:outlineLvl w:val="0"/>
    </w:pPr>
    <w:rPr>
      <w:b/>
      <w:kern w:val="44"/>
      <w:sz w:val="44"/>
    </w:rPr>
  </w:style>
  <w:style w:type="paragraph" w:styleId="2">
    <w:name w:val="heading 2"/>
    <w:basedOn w:val="a"/>
    <w:next w:val="a0"/>
    <w:qFormat/>
    <w:pPr>
      <w:keepNext/>
      <w:jc w:val="center"/>
      <w:outlineLvl w:val="1"/>
    </w:pPr>
    <w:rPr>
      <w:rFonts w:ascii="宋体" w:cs="宋体"/>
      <w:b/>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0">
    <w:name w:val="Normal Indent"/>
    <w:basedOn w:val="a"/>
    <w:pPr>
      <w:ind w:firstLineChars="200" w:firstLine="420"/>
    </w:pPr>
  </w:style>
  <w:style w:type="paragraph" w:styleId="a5">
    <w:name w:val="Body Text Indent"/>
    <w:basedOn w:val="a"/>
    <w:pPr>
      <w:spacing w:after="120"/>
      <w:ind w:leftChars="200" w:left="420"/>
    </w:pPr>
  </w:style>
  <w:style w:type="paragraph" w:styleId="a6">
    <w:name w:val="header"/>
    <w:basedOn w:val="a"/>
    <w:link w:val="a7"/>
    <w:rsid w:val="00090A2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090A2E"/>
    <w:rPr>
      <w:kern w:val="2"/>
      <w:sz w:val="18"/>
      <w:szCs w:val="18"/>
    </w:rPr>
  </w:style>
  <w:style w:type="paragraph" w:styleId="a8">
    <w:name w:val="footer"/>
    <w:basedOn w:val="a"/>
    <w:link w:val="a9"/>
    <w:rsid w:val="00090A2E"/>
    <w:pPr>
      <w:tabs>
        <w:tab w:val="center" w:pos="4153"/>
        <w:tab w:val="right" w:pos="8306"/>
      </w:tabs>
      <w:snapToGrid w:val="0"/>
      <w:jc w:val="left"/>
    </w:pPr>
    <w:rPr>
      <w:sz w:val="18"/>
      <w:szCs w:val="18"/>
    </w:rPr>
  </w:style>
  <w:style w:type="character" w:customStyle="1" w:styleId="a9">
    <w:name w:val="页脚 字符"/>
    <w:link w:val="a8"/>
    <w:rsid w:val="00090A2E"/>
    <w:rPr>
      <w:kern w:val="2"/>
      <w:sz w:val="18"/>
      <w:szCs w:val="18"/>
    </w:rPr>
  </w:style>
  <w:style w:type="paragraph" w:styleId="aa">
    <w:name w:val="Balloon Text"/>
    <w:basedOn w:val="a"/>
    <w:link w:val="ab"/>
    <w:rsid w:val="00090A2E"/>
    <w:rPr>
      <w:sz w:val="18"/>
      <w:szCs w:val="18"/>
    </w:rPr>
  </w:style>
  <w:style w:type="character" w:customStyle="1" w:styleId="ab">
    <w:name w:val="批注框文本 字符"/>
    <w:link w:val="aa"/>
    <w:rsid w:val="00090A2E"/>
    <w:rPr>
      <w:kern w:val="2"/>
      <w:sz w:val="18"/>
      <w:szCs w:val="18"/>
    </w:rPr>
  </w:style>
  <w:style w:type="paragraph" w:styleId="ac">
    <w:name w:val="footnote text"/>
    <w:basedOn w:val="a"/>
    <w:link w:val="ad"/>
    <w:rsid w:val="001417E9"/>
    <w:pPr>
      <w:snapToGrid w:val="0"/>
      <w:jc w:val="left"/>
    </w:pPr>
    <w:rPr>
      <w:sz w:val="18"/>
      <w:szCs w:val="18"/>
    </w:rPr>
  </w:style>
  <w:style w:type="character" w:customStyle="1" w:styleId="ad">
    <w:name w:val="脚注文本 字符"/>
    <w:link w:val="ac"/>
    <w:rsid w:val="001417E9"/>
    <w:rPr>
      <w:kern w:val="2"/>
      <w:sz w:val="18"/>
      <w:szCs w:val="18"/>
    </w:rPr>
  </w:style>
  <w:style w:type="character" w:styleId="ae">
    <w:name w:val="footnote reference"/>
    <w:rsid w:val="00141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2591</Words>
  <Characters>2255</Characters>
  <Application>Microsoft Office Word</Application>
  <DocSecurity>0</DocSecurity>
  <Lines>18</Lines>
  <Paragraphs>9</Paragraphs>
  <ScaleCrop>false</ScaleCrop>
  <Company>Graduate School of PKU</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大 学</dc:title>
  <dc:subject/>
  <dc:creator>Peng Wanhua</dc:creator>
  <cp:keywords/>
  <cp:lastModifiedBy>w xn</cp:lastModifiedBy>
  <cp:revision>6</cp:revision>
  <cp:lastPrinted>2016-04-07T12:48:00Z</cp:lastPrinted>
  <dcterms:created xsi:type="dcterms:W3CDTF">2019-04-24T05:50:00Z</dcterms:created>
  <dcterms:modified xsi:type="dcterms:W3CDTF">2020-05-06T06:27:00Z</dcterms:modified>
</cp:coreProperties>
</file>